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031C" w14:textId="2B42A951" w:rsidR="00127B99" w:rsidRPr="00127B99" w:rsidRDefault="00127B99" w:rsidP="00127B9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2832" w:hanging="2832"/>
        <w:jc w:val="center"/>
        <w:rPr>
          <w:rFonts w:ascii="Arial" w:eastAsia="Avenir" w:hAnsi="Arial" w:cs="Arial"/>
          <w:b/>
          <w:color w:val="17365D"/>
          <w:sz w:val="22"/>
          <w:szCs w:val="22"/>
        </w:rPr>
      </w:pPr>
      <w:r w:rsidRPr="00127B99">
        <w:rPr>
          <w:rFonts w:ascii="Arial" w:eastAsia="Avenir" w:hAnsi="Arial" w:cs="Arial"/>
          <w:b/>
          <w:color w:val="17365D"/>
          <w:sz w:val="22"/>
          <w:szCs w:val="22"/>
        </w:rPr>
        <w:t>Manual</w:t>
      </w:r>
      <w:r w:rsidR="001E79EA" w:rsidRPr="00127B99">
        <w:rPr>
          <w:rFonts w:ascii="Arial" w:eastAsia="Avenir" w:hAnsi="Arial" w:cs="Arial"/>
          <w:b/>
          <w:color w:val="17365D"/>
          <w:sz w:val="22"/>
          <w:szCs w:val="22"/>
        </w:rPr>
        <w:t xml:space="preserve"> para </w:t>
      </w:r>
      <w:r w:rsidRPr="00127B99">
        <w:rPr>
          <w:rFonts w:ascii="Arial" w:eastAsia="Avenir" w:hAnsi="Arial" w:cs="Arial"/>
          <w:b/>
          <w:color w:val="17365D"/>
          <w:sz w:val="22"/>
          <w:szCs w:val="22"/>
        </w:rPr>
        <w:t xml:space="preserve">a </w:t>
      </w:r>
      <w:r w:rsidR="00536683">
        <w:rPr>
          <w:rFonts w:ascii="Arial" w:eastAsia="Avenir" w:hAnsi="Arial" w:cs="Arial"/>
          <w:b/>
          <w:color w:val="17365D"/>
          <w:sz w:val="22"/>
          <w:szCs w:val="22"/>
        </w:rPr>
        <w:t>Acredit</w:t>
      </w:r>
      <w:r w:rsidR="001E79EA" w:rsidRPr="00127B99">
        <w:rPr>
          <w:rFonts w:ascii="Arial" w:eastAsia="Avenir" w:hAnsi="Arial" w:cs="Arial"/>
          <w:b/>
          <w:color w:val="17365D"/>
          <w:sz w:val="22"/>
          <w:szCs w:val="22"/>
        </w:rPr>
        <w:t xml:space="preserve">ação </w:t>
      </w:r>
      <w:r w:rsidRPr="00127B99">
        <w:rPr>
          <w:rFonts w:ascii="Arial" w:eastAsia="Avenir" w:hAnsi="Arial" w:cs="Arial"/>
          <w:b/>
          <w:color w:val="17365D"/>
          <w:sz w:val="22"/>
          <w:szCs w:val="22"/>
        </w:rPr>
        <w:t>de Residência Médica em Reumatologia</w:t>
      </w:r>
    </w:p>
    <w:p w14:paraId="74084CBC" w14:textId="77777777" w:rsidR="001E79EA" w:rsidRPr="00127B99" w:rsidRDefault="001E79EA" w:rsidP="001E79E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venir" w:hAnsi="Arial" w:cs="Arial"/>
          <w:b/>
          <w:color w:val="17365D"/>
          <w:sz w:val="22"/>
          <w:szCs w:val="22"/>
        </w:rPr>
      </w:pPr>
    </w:p>
    <w:p w14:paraId="7D74CDAA" w14:textId="77777777" w:rsidR="001E79EA" w:rsidRPr="00127B99" w:rsidRDefault="001E79EA" w:rsidP="001E79E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0502FF41" w14:textId="77777777" w:rsidR="001E79EA" w:rsidRPr="00127B99" w:rsidRDefault="001E79EA" w:rsidP="001E79EA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="Arial" w:eastAsia="Avenir" w:hAnsi="Arial" w:cs="Arial"/>
          <w:b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b/>
          <w:color w:val="000000"/>
          <w:sz w:val="22"/>
          <w:szCs w:val="22"/>
        </w:rPr>
        <w:t>Introdução</w:t>
      </w:r>
    </w:p>
    <w:p w14:paraId="5F0703E7" w14:textId="60CF5FAA" w:rsidR="001E79EA" w:rsidRPr="00127B99" w:rsidRDefault="00BC392D" w:rsidP="004622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O treinamento na residência médica tem por objetivo preparar o egresso da faculdade de medicina </w:t>
      </w:r>
      <w:r w:rsidR="0046226C" w:rsidRPr="00127B99">
        <w:rPr>
          <w:rFonts w:ascii="Arial" w:eastAsia="Avenir" w:hAnsi="Arial" w:cs="Arial"/>
          <w:color w:val="000000"/>
          <w:sz w:val="22"/>
          <w:szCs w:val="22"/>
        </w:rPr>
        <w:t>para gerar um atendimento médico de alt</w:t>
      </w:r>
      <w:r w:rsidR="0097627C">
        <w:rPr>
          <w:rFonts w:ascii="Arial" w:eastAsia="Avenir" w:hAnsi="Arial" w:cs="Arial"/>
          <w:color w:val="000000"/>
          <w:sz w:val="22"/>
          <w:szCs w:val="22"/>
        </w:rPr>
        <w:t>o</w:t>
      </w:r>
      <w:r w:rsidR="0046226C" w:rsidRPr="00127B99">
        <w:rPr>
          <w:rFonts w:ascii="Arial" w:eastAsia="Avenir" w:hAnsi="Arial" w:cs="Arial"/>
          <w:color w:val="000000"/>
          <w:sz w:val="22"/>
          <w:szCs w:val="22"/>
        </w:rPr>
        <w:t xml:space="preserve"> </w:t>
      </w:r>
      <w:r w:rsidR="0097627C">
        <w:rPr>
          <w:rFonts w:ascii="Arial" w:eastAsia="Avenir" w:hAnsi="Arial" w:cs="Arial"/>
          <w:color w:val="000000"/>
          <w:sz w:val="22"/>
          <w:szCs w:val="22"/>
        </w:rPr>
        <w:t>nível</w:t>
      </w:r>
      <w:r w:rsidR="0046226C" w:rsidRPr="00127B99">
        <w:rPr>
          <w:rFonts w:ascii="Arial" w:eastAsia="Avenir" w:hAnsi="Arial" w:cs="Arial"/>
          <w:color w:val="000000"/>
          <w:sz w:val="22"/>
          <w:szCs w:val="22"/>
        </w:rPr>
        <w:t xml:space="preserve">. Portanto, </w:t>
      </w:r>
      <w:r w:rsidR="001E79EA" w:rsidRPr="00127B99">
        <w:rPr>
          <w:rFonts w:ascii="Arial" w:eastAsia="Avenir" w:hAnsi="Arial" w:cs="Arial"/>
          <w:color w:val="000000"/>
          <w:sz w:val="22"/>
          <w:szCs w:val="22"/>
        </w:rPr>
        <w:t xml:space="preserve">a qualidade do atendimento reumatológico da população brasileira depende, em grande parte, do nível do treinamento oferecido pelos programas de residência médica dos serviços de reumatologia nacionais. </w:t>
      </w:r>
    </w:p>
    <w:p w14:paraId="4DCF616E" w14:textId="49B7FE3D" w:rsidR="00AC0E6A" w:rsidRPr="00127B99" w:rsidRDefault="001E79EA" w:rsidP="001E79EA">
      <w:pPr>
        <w:ind w:firstLine="72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O aprendizado </w:t>
      </w:r>
      <w:r w:rsidR="00161CC2">
        <w:rPr>
          <w:rFonts w:ascii="Arial" w:eastAsia="Avenir" w:hAnsi="Arial" w:cs="Arial"/>
          <w:color w:val="000000"/>
          <w:sz w:val="22"/>
          <w:szCs w:val="22"/>
        </w:rPr>
        <w:t>preceptor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-aluno é a base do treinamento para a formação médica, indispensável para introduzir o fundamento do raciocínio diagnóstico e decisório, bem como o desenvolvimento das habilidades próprias e comportamentais desta atividade. </w:t>
      </w:r>
      <w:r w:rsidR="00127B99" w:rsidRPr="00127B99">
        <w:rPr>
          <w:rFonts w:ascii="Arial" w:eastAsia="Avenir" w:hAnsi="Arial" w:cs="Arial"/>
          <w:color w:val="000000"/>
          <w:sz w:val="22"/>
          <w:szCs w:val="22"/>
        </w:rPr>
        <w:t>Por isso o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preparo dos preceptores e a disponib</w:t>
      </w:r>
      <w:r w:rsidRPr="00127B99">
        <w:rPr>
          <w:rFonts w:ascii="Arial" w:eastAsia="Avenir" w:hAnsi="Arial" w:cs="Arial"/>
          <w:sz w:val="22"/>
          <w:szCs w:val="22"/>
        </w:rPr>
        <w:t>i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>lidade de instalações adequadas para treinamento são imprescindíveis para garantir a execução de programas didáticos competentes. Resulta fundamental que as entidades autorizadas a certificar os Centros de Treinamento (CT) em Reumatologia no Brasil adotem critérios comuns, que garantam a seleção criteriosa das instituições encarregadas do treinamento. A Sociedade Brasileira de Reumatologia (SBR)</w:t>
      </w:r>
      <w:r w:rsidR="000A3848">
        <w:rPr>
          <w:rFonts w:ascii="Arial" w:eastAsia="Avenir" w:hAnsi="Arial" w:cs="Arial"/>
          <w:color w:val="000000"/>
          <w:sz w:val="22"/>
          <w:szCs w:val="22"/>
        </w:rPr>
        <w:t xml:space="preserve">, </w:t>
      </w:r>
      <w:r w:rsidR="00607961">
        <w:rPr>
          <w:rFonts w:ascii="Arial" w:eastAsia="Avenir" w:hAnsi="Arial" w:cs="Arial"/>
          <w:color w:val="000000"/>
          <w:sz w:val="22"/>
          <w:szCs w:val="22"/>
        </w:rPr>
        <w:t>liderando</w:t>
      </w:r>
      <w:r w:rsidR="000A3848">
        <w:rPr>
          <w:rFonts w:ascii="Arial" w:eastAsia="Avenir" w:hAnsi="Arial" w:cs="Arial"/>
          <w:color w:val="000000"/>
          <w:sz w:val="22"/>
          <w:szCs w:val="22"/>
        </w:rPr>
        <w:t xml:space="preserve"> este 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processo de </w:t>
      </w:r>
      <w:r w:rsidR="00536683">
        <w:rPr>
          <w:rFonts w:ascii="Arial" w:eastAsia="Avenir" w:hAnsi="Arial" w:cs="Arial"/>
          <w:color w:val="000000"/>
          <w:sz w:val="22"/>
          <w:szCs w:val="22"/>
        </w:rPr>
        <w:t>acredita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>ção</w:t>
      </w:r>
      <w:r w:rsidR="000A3848">
        <w:rPr>
          <w:rFonts w:ascii="Arial" w:eastAsia="Avenir" w:hAnsi="Arial" w:cs="Arial"/>
          <w:color w:val="000000"/>
          <w:sz w:val="22"/>
          <w:szCs w:val="22"/>
        </w:rPr>
        <w:t xml:space="preserve">, </w:t>
      </w:r>
      <w:r w:rsidR="00607961">
        <w:rPr>
          <w:rFonts w:ascii="Arial" w:eastAsia="Avenir" w:hAnsi="Arial" w:cs="Arial"/>
          <w:color w:val="000000"/>
          <w:sz w:val="22"/>
          <w:szCs w:val="22"/>
        </w:rPr>
        <w:t>assume seu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comprometimento com a qualidade da formação do reumatologista. O objetivo final é a excelência </w:t>
      </w:r>
      <w:r w:rsidR="009334A2">
        <w:rPr>
          <w:rFonts w:ascii="Arial" w:eastAsia="Avenir" w:hAnsi="Arial" w:cs="Arial"/>
          <w:color w:val="000000"/>
          <w:sz w:val="22"/>
          <w:szCs w:val="22"/>
        </w:rPr>
        <w:t>n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>o atendimento em reumatologia à população brasileira (</w:t>
      </w:r>
      <w:r w:rsidRPr="00127B99">
        <w:rPr>
          <w:rFonts w:ascii="Arial" w:eastAsia="Avenir" w:hAnsi="Arial" w:cs="Arial"/>
          <w:b/>
          <w:sz w:val="22"/>
          <w:szCs w:val="22"/>
        </w:rPr>
        <w:t>Apêndice 1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>).</w:t>
      </w:r>
    </w:p>
    <w:p w14:paraId="24F66A41" w14:textId="158BA196" w:rsidR="00127B99" w:rsidRPr="00127B99" w:rsidRDefault="00127B99" w:rsidP="001E79EA">
      <w:pPr>
        <w:ind w:firstLine="72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>Este documento é a base para o desenvolvimento de programa</w:t>
      </w:r>
      <w:r w:rsidR="0097627C">
        <w:rPr>
          <w:rFonts w:ascii="Arial" w:eastAsia="Avenir" w:hAnsi="Arial" w:cs="Arial"/>
          <w:color w:val="000000"/>
          <w:sz w:val="22"/>
          <w:szCs w:val="22"/>
        </w:rPr>
        <w:t>s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de treinamento em reumatologia </w:t>
      </w:r>
      <w:r w:rsidR="0097627C">
        <w:rPr>
          <w:rFonts w:ascii="Arial" w:eastAsia="Avenir" w:hAnsi="Arial" w:cs="Arial"/>
          <w:color w:val="000000"/>
          <w:sz w:val="22"/>
          <w:szCs w:val="22"/>
        </w:rPr>
        <w:t>completos, minuciosos</w:t>
      </w:r>
      <w:r w:rsidR="00626777">
        <w:rPr>
          <w:rFonts w:ascii="Arial" w:eastAsia="Avenir" w:hAnsi="Arial" w:cs="Arial"/>
          <w:color w:val="000000"/>
          <w:sz w:val="22"/>
          <w:szCs w:val="22"/>
        </w:rPr>
        <w:t xml:space="preserve"> e</w:t>
      </w:r>
      <w:r w:rsidR="0097627C">
        <w:rPr>
          <w:rFonts w:ascii="Arial" w:eastAsia="Avenir" w:hAnsi="Arial" w:cs="Arial"/>
          <w:color w:val="000000"/>
          <w:sz w:val="22"/>
          <w:szCs w:val="22"/>
        </w:rPr>
        <w:t xml:space="preserve"> homogêneos </w:t>
      </w:r>
      <w:r w:rsidR="00626777">
        <w:rPr>
          <w:rFonts w:ascii="Arial" w:eastAsia="Avenir" w:hAnsi="Arial" w:cs="Arial"/>
          <w:color w:val="000000"/>
          <w:sz w:val="22"/>
          <w:szCs w:val="22"/>
        </w:rPr>
        <w:t xml:space="preserve">para a formação de reumatologistas de alto nível e </w:t>
      </w:r>
      <w:r w:rsidR="0097627C">
        <w:rPr>
          <w:rFonts w:ascii="Arial" w:eastAsia="Avenir" w:hAnsi="Arial" w:cs="Arial"/>
          <w:color w:val="000000"/>
          <w:sz w:val="22"/>
          <w:szCs w:val="22"/>
        </w:rPr>
        <w:t xml:space="preserve">que atenda as necessidades da realidade nacional.  </w:t>
      </w:r>
    </w:p>
    <w:p w14:paraId="67739BEA" w14:textId="5931502D" w:rsidR="001E79EA" w:rsidRPr="00127B99" w:rsidRDefault="001E79EA" w:rsidP="001E79EA">
      <w:pPr>
        <w:ind w:firstLine="720"/>
        <w:jc w:val="both"/>
        <w:rPr>
          <w:rFonts w:ascii="Arial" w:eastAsia="Avenir" w:hAnsi="Arial" w:cs="Arial"/>
          <w:color w:val="000000"/>
          <w:sz w:val="22"/>
          <w:szCs w:val="22"/>
        </w:rPr>
      </w:pPr>
    </w:p>
    <w:p w14:paraId="790E70AB" w14:textId="3B05C715" w:rsidR="001E79EA" w:rsidRPr="00127B99" w:rsidRDefault="001E79EA" w:rsidP="001E79EA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="Arial" w:eastAsia="Avenir" w:hAnsi="Arial" w:cs="Arial"/>
          <w:b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b/>
          <w:color w:val="000000"/>
          <w:sz w:val="22"/>
          <w:szCs w:val="22"/>
        </w:rPr>
        <w:t>Objetivos do Programa</w:t>
      </w:r>
      <w:r w:rsidR="00B36333">
        <w:rPr>
          <w:rFonts w:ascii="Arial" w:eastAsia="Avenir" w:hAnsi="Arial" w:cs="Arial"/>
          <w:b/>
          <w:color w:val="000000"/>
          <w:sz w:val="22"/>
          <w:szCs w:val="22"/>
        </w:rPr>
        <w:t xml:space="preserve"> de </w:t>
      </w:r>
      <w:r w:rsidR="006E08F4" w:rsidRPr="006E08F4">
        <w:rPr>
          <w:rFonts w:ascii="Arial" w:eastAsia="Avenir" w:hAnsi="Arial" w:cs="Arial"/>
          <w:b/>
          <w:bCs/>
          <w:color w:val="000000"/>
          <w:sz w:val="22"/>
          <w:szCs w:val="22"/>
        </w:rPr>
        <w:t>Acreditação</w:t>
      </w:r>
    </w:p>
    <w:p w14:paraId="3A054143" w14:textId="428B5348" w:rsidR="001E79EA" w:rsidRPr="00127B99" w:rsidRDefault="006B118A" w:rsidP="001E7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venir" w:hAnsi="Arial" w:cs="Arial"/>
          <w:sz w:val="22"/>
          <w:szCs w:val="22"/>
        </w:rPr>
      </w:pPr>
      <w:r>
        <w:rPr>
          <w:rFonts w:ascii="Arial" w:eastAsia="Avenir" w:hAnsi="Arial" w:cs="Arial"/>
          <w:color w:val="000000"/>
          <w:sz w:val="22"/>
          <w:szCs w:val="22"/>
        </w:rPr>
        <w:t>Propiciar</w:t>
      </w:r>
      <w:r w:rsidR="001E79EA" w:rsidRPr="00127B99">
        <w:rPr>
          <w:rFonts w:ascii="Arial" w:eastAsia="Avenir" w:hAnsi="Arial" w:cs="Arial"/>
          <w:color w:val="000000"/>
          <w:sz w:val="22"/>
          <w:szCs w:val="22"/>
        </w:rPr>
        <w:t xml:space="preserve"> </w:t>
      </w:r>
      <w:r w:rsidR="00AB661B" w:rsidRPr="00127B99">
        <w:rPr>
          <w:rFonts w:ascii="Arial" w:eastAsia="Avenir" w:hAnsi="Arial" w:cs="Arial"/>
          <w:color w:val="000000"/>
          <w:sz w:val="22"/>
          <w:szCs w:val="22"/>
        </w:rPr>
        <w:t xml:space="preserve">ao residente/especializando (R/E) </w:t>
      </w:r>
      <w:r w:rsidR="001E79EA" w:rsidRPr="00127B99">
        <w:rPr>
          <w:rFonts w:ascii="Arial" w:eastAsia="Avenir" w:hAnsi="Arial" w:cs="Arial"/>
          <w:color w:val="000000"/>
          <w:sz w:val="22"/>
          <w:szCs w:val="22"/>
        </w:rPr>
        <w:t>um aprendizado sólido com base ampla de conhecimento, com experiência e habilidades necessárias e suficientes, bem como o julgamento profissional para executar com independência a prática reumatológica. O programa visa também estimular o R</w:t>
      </w:r>
      <w:r w:rsidR="002913C1" w:rsidRPr="00127B99">
        <w:rPr>
          <w:rFonts w:ascii="Arial" w:eastAsia="Avenir" w:hAnsi="Arial" w:cs="Arial"/>
          <w:color w:val="000000"/>
          <w:sz w:val="22"/>
          <w:szCs w:val="22"/>
        </w:rPr>
        <w:t>/</w:t>
      </w:r>
      <w:r w:rsidR="001E79EA" w:rsidRPr="00127B99">
        <w:rPr>
          <w:rFonts w:ascii="Arial" w:eastAsia="Avenir" w:hAnsi="Arial" w:cs="Arial"/>
          <w:color w:val="000000"/>
          <w:sz w:val="22"/>
          <w:szCs w:val="22"/>
        </w:rPr>
        <w:t xml:space="preserve">E a desenvolver autocrítica para suas ações e resultados e </w:t>
      </w:r>
      <w:r w:rsidR="00AB661B" w:rsidRPr="00127B99">
        <w:rPr>
          <w:rFonts w:ascii="Arial" w:eastAsia="Avenir" w:hAnsi="Arial" w:cs="Arial"/>
          <w:color w:val="000000"/>
          <w:sz w:val="22"/>
          <w:szCs w:val="22"/>
        </w:rPr>
        <w:t xml:space="preserve">também </w:t>
      </w:r>
      <w:r w:rsidR="001E79EA" w:rsidRPr="00127B99">
        <w:rPr>
          <w:rFonts w:ascii="Arial" w:eastAsia="Avenir" w:hAnsi="Arial" w:cs="Arial"/>
          <w:color w:val="000000"/>
          <w:sz w:val="22"/>
          <w:szCs w:val="22"/>
        </w:rPr>
        <w:t>para o auto-aprendizado</w:t>
      </w:r>
      <w:r w:rsidR="00AB661B" w:rsidRPr="00127B99">
        <w:rPr>
          <w:rFonts w:ascii="Arial" w:eastAsia="Avenir" w:hAnsi="Arial" w:cs="Arial"/>
          <w:color w:val="000000"/>
          <w:sz w:val="22"/>
          <w:szCs w:val="22"/>
        </w:rPr>
        <w:t>, o</w:t>
      </w:r>
      <w:r w:rsidR="001E79EA" w:rsidRPr="00127B99">
        <w:rPr>
          <w:rFonts w:ascii="Arial" w:eastAsia="Avenir" w:hAnsi="Arial" w:cs="Arial"/>
          <w:color w:val="000000"/>
          <w:sz w:val="22"/>
          <w:szCs w:val="22"/>
        </w:rPr>
        <w:t xml:space="preserve"> que propiciará desenvolvimento contínuo da prática e do profissionalismo.</w:t>
      </w:r>
    </w:p>
    <w:p w14:paraId="76A58BF7" w14:textId="77777777" w:rsidR="001E79EA" w:rsidRPr="00127B99" w:rsidRDefault="001E79EA" w:rsidP="001E79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venir" w:hAnsi="Arial" w:cs="Arial"/>
          <w:sz w:val="22"/>
          <w:szCs w:val="22"/>
        </w:rPr>
      </w:pPr>
    </w:p>
    <w:p w14:paraId="47F780C2" w14:textId="248D22DA" w:rsidR="001E79EA" w:rsidRPr="00127B99" w:rsidRDefault="001E79EA" w:rsidP="001E7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venir" w:hAnsi="Arial" w:cs="Arial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>Produzir um sistema de avaliação objetivo que sirva</w:t>
      </w:r>
      <w:r w:rsidRPr="00127B99">
        <w:rPr>
          <w:rFonts w:ascii="Arial" w:eastAsia="Avenir" w:hAnsi="Arial" w:cs="Arial"/>
          <w:sz w:val="22"/>
          <w:szCs w:val="22"/>
        </w:rPr>
        <w:t xml:space="preserve"> 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para a formulação de metas de qualificação pelos Centros de Treinamento (CT), baseado em requisitos essenciais e outros aos quais se atribuem </w:t>
      </w:r>
      <w:r w:rsidR="00942268">
        <w:rPr>
          <w:rFonts w:ascii="Arial" w:eastAsia="Avenir" w:hAnsi="Arial" w:cs="Arial"/>
          <w:color w:val="000000"/>
          <w:sz w:val="22"/>
          <w:szCs w:val="22"/>
        </w:rPr>
        <w:t xml:space="preserve">uma 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pontuação. </w:t>
      </w:r>
    </w:p>
    <w:p w14:paraId="7D138065" w14:textId="77777777" w:rsidR="001E79EA" w:rsidRPr="00127B99" w:rsidRDefault="001E79EA" w:rsidP="001E79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venir" w:hAnsi="Arial" w:cs="Arial"/>
          <w:sz w:val="22"/>
          <w:szCs w:val="22"/>
        </w:rPr>
      </w:pPr>
    </w:p>
    <w:p w14:paraId="70318E70" w14:textId="77777777" w:rsidR="001E79EA" w:rsidRPr="00127B99" w:rsidRDefault="001E79EA" w:rsidP="001E7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venir" w:hAnsi="Arial" w:cs="Arial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Facilitar a auto avaliação dos programas de treinamento. </w:t>
      </w:r>
    </w:p>
    <w:p w14:paraId="38324052" w14:textId="77777777" w:rsidR="001E79EA" w:rsidRPr="00127B99" w:rsidRDefault="001E79EA" w:rsidP="001E79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venir" w:hAnsi="Arial" w:cs="Arial"/>
          <w:sz w:val="22"/>
          <w:szCs w:val="22"/>
        </w:rPr>
      </w:pPr>
    </w:p>
    <w:p w14:paraId="6DA7D28C" w14:textId="63903706" w:rsidR="002E1C46" w:rsidRPr="00127B99" w:rsidRDefault="001E79EA" w:rsidP="002E1C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venir" w:hAnsi="Arial" w:cs="Arial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>Incorporar na pontuação a qualidade mensurada dos reumatologistas egressos dos programas</w:t>
      </w:r>
      <w:r w:rsidR="00607961">
        <w:rPr>
          <w:rFonts w:ascii="Arial" w:eastAsia="Avenir" w:hAnsi="Arial" w:cs="Arial"/>
          <w:color w:val="000000"/>
          <w:sz w:val="22"/>
          <w:szCs w:val="22"/>
        </w:rPr>
        <w:t xml:space="preserve"> por meio do desempen</w:t>
      </w:r>
      <w:r w:rsidR="006E08F4">
        <w:rPr>
          <w:rFonts w:ascii="Arial" w:eastAsia="Avenir" w:hAnsi="Arial" w:cs="Arial"/>
          <w:color w:val="000000"/>
          <w:sz w:val="22"/>
          <w:szCs w:val="22"/>
        </w:rPr>
        <w:t>h</w:t>
      </w:r>
      <w:r w:rsidR="00607961">
        <w:rPr>
          <w:rFonts w:ascii="Arial" w:eastAsia="Avenir" w:hAnsi="Arial" w:cs="Arial"/>
          <w:color w:val="000000"/>
          <w:sz w:val="22"/>
          <w:szCs w:val="22"/>
        </w:rPr>
        <w:t>o na prova de Título de Especialista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>.</w:t>
      </w:r>
      <w:r w:rsidR="002E1C46" w:rsidRPr="00127B99">
        <w:rPr>
          <w:rFonts w:ascii="Arial" w:eastAsia="Avenir" w:hAnsi="Arial" w:cs="Arial"/>
          <w:color w:val="000000"/>
          <w:sz w:val="22"/>
          <w:szCs w:val="22"/>
        </w:rPr>
        <w:t xml:space="preserve"> Classificar os CTs, conforme a pontuação alcançada, em escala de qualidade pedagógica.</w:t>
      </w:r>
    </w:p>
    <w:p w14:paraId="5A45334D" w14:textId="77777777" w:rsidR="002E1C46" w:rsidRPr="00127B99" w:rsidRDefault="002E1C46" w:rsidP="002E1C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venir" w:hAnsi="Arial" w:cs="Arial"/>
          <w:sz w:val="22"/>
          <w:szCs w:val="22"/>
        </w:rPr>
      </w:pPr>
    </w:p>
    <w:p w14:paraId="2BCE0749" w14:textId="26A057B7" w:rsidR="002E1C46" w:rsidRPr="00127B99" w:rsidRDefault="002E1C46" w:rsidP="002E1C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venir" w:hAnsi="Arial" w:cs="Arial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>Instrumenta</w:t>
      </w:r>
      <w:r w:rsidR="006E08F4">
        <w:rPr>
          <w:rFonts w:ascii="Arial" w:eastAsia="Avenir" w:hAnsi="Arial" w:cs="Arial"/>
          <w:color w:val="000000"/>
          <w:sz w:val="22"/>
          <w:szCs w:val="22"/>
        </w:rPr>
        <w:t>liza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>r os candidatos a R</w:t>
      </w:r>
      <w:r w:rsidR="00AD6BC4" w:rsidRPr="00127B99">
        <w:rPr>
          <w:rFonts w:ascii="Arial" w:eastAsia="Avenir" w:hAnsi="Arial" w:cs="Arial"/>
          <w:color w:val="000000"/>
          <w:sz w:val="22"/>
          <w:szCs w:val="22"/>
        </w:rPr>
        <w:t>/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>E em reumatologia para a escolha dos CT, comprometendo-os com sua decisão.</w:t>
      </w:r>
    </w:p>
    <w:p w14:paraId="19FA4E18" w14:textId="77777777" w:rsidR="002E1C46" w:rsidRPr="00127B99" w:rsidRDefault="002E1C46" w:rsidP="002E1C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venir" w:hAnsi="Arial" w:cs="Arial"/>
          <w:sz w:val="22"/>
          <w:szCs w:val="22"/>
        </w:rPr>
      </w:pPr>
    </w:p>
    <w:p w14:paraId="3292A8A4" w14:textId="77777777" w:rsidR="002E1C46" w:rsidRPr="00127B99" w:rsidRDefault="002E1C46" w:rsidP="002E1C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venir" w:hAnsi="Arial" w:cs="Arial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>Estimular a integração dos serviços credenciados para complementar as competências de treinamento.</w:t>
      </w:r>
    </w:p>
    <w:p w14:paraId="3F5C5EB7" w14:textId="77777777" w:rsidR="002E1C46" w:rsidRPr="00127B99" w:rsidRDefault="002E1C46" w:rsidP="002909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venir" w:hAnsi="Arial" w:cs="Arial"/>
          <w:sz w:val="22"/>
          <w:szCs w:val="22"/>
        </w:rPr>
      </w:pPr>
    </w:p>
    <w:p w14:paraId="55AA62BA" w14:textId="1ECBEE82" w:rsidR="002E1C46" w:rsidRPr="00127B99" w:rsidRDefault="002E1C46" w:rsidP="002E1C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venir" w:hAnsi="Arial" w:cs="Arial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>Instrumenta</w:t>
      </w:r>
      <w:r w:rsidR="006E08F4">
        <w:rPr>
          <w:rFonts w:ascii="Arial" w:eastAsia="Avenir" w:hAnsi="Arial" w:cs="Arial"/>
          <w:color w:val="000000"/>
          <w:sz w:val="22"/>
          <w:szCs w:val="22"/>
        </w:rPr>
        <w:t>liza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>r e facilitar a fiscalização dos serviços pela Comissão de Ensino</w:t>
      </w:r>
      <w:r w:rsidR="00290998" w:rsidRPr="00127B99">
        <w:rPr>
          <w:rFonts w:ascii="Arial" w:eastAsia="Avenir" w:hAnsi="Arial" w:cs="Arial"/>
          <w:color w:val="000000"/>
          <w:sz w:val="22"/>
          <w:szCs w:val="22"/>
        </w:rPr>
        <w:t xml:space="preserve"> e a Subcomissão de </w:t>
      </w:r>
      <w:r w:rsidR="006E08F4">
        <w:rPr>
          <w:rFonts w:ascii="Arial" w:eastAsia="Avenir" w:hAnsi="Arial" w:cs="Arial"/>
          <w:color w:val="000000"/>
          <w:sz w:val="22"/>
          <w:szCs w:val="22"/>
        </w:rPr>
        <w:t>Acredita</w:t>
      </w:r>
      <w:r w:rsidR="006E08F4" w:rsidRPr="00127B99">
        <w:rPr>
          <w:rFonts w:ascii="Arial" w:eastAsia="Avenir" w:hAnsi="Arial" w:cs="Arial"/>
          <w:color w:val="000000"/>
          <w:sz w:val="22"/>
          <w:szCs w:val="22"/>
        </w:rPr>
        <w:t>ção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da SBR.</w:t>
      </w:r>
    </w:p>
    <w:p w14:paraId="7ADA5756" w14:textId="049A6805" w:rsidR="001E79EA" w:rsidRPr="00127B99" w:rsidRDefault="001E79EA" w:rsidP="002E1C46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venir" w:hAnsi="Arial" w:cs="Arial"/>
          <w:sz w:val="22"/>
          <w:szCs w:val="22"/>
        </w:rPr>
      </w:pPr>
    </w:p>
    <w:p w14:paraId="1DF34A05" w14:textId="75598301" w:rsidR="00F05225" w:rsidRPr="00127B99" w:rsidRDefault="00F05225" w:rsidP="00F05225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Arial" w:eastAsia="Avenir" w:hAnsi="Arial" w:cs="Arial"/>
          <w:b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b/>
          <w:color w:val="000000"/>
          <w:sz w:val="22"/>
          <w:szCs w:val="22"/>
        </w:rPr>
        <w:t>Artigo 1: Regras gerais d</w:t>
      </w:r>
      <w:r w:rsidR="00290998" w:rsidRPr="00127B99">
        <w:rPr>
          <w:rFonts w:ascii="Arial" w:eastAsia="Avenir" w:hAnsi="Arial" w:cs="Arial"/>
          <w:b/>
          <w:color w:val="000000"/>
          <w:sz w:val="22"/>
          <w:szCs w:val="22"/>
        </w:rPr>
        <w:t>a</w:t>
      </w:r>
      <w:r w:rsidRPr="00127B99">
        <w:rPr>
          <w:rFonts w:ascii="Arial" w:eastAsia="Avenir" w:hAnsi="Arial" w:cs="Arial"/>
          <w:b/>
          <w:color w:val="000000"/>
          <w:sz w:val="22"/>
          <w:szCs w:val="22"/>
        </w:rPr>
        <w:t xml:space="preserve"> </w:t>
      </w:r>
      <w:r w:rsidR="006E08F4" w:rsidRPr="006E08F4">
        <w:rPr>
          <w:rFonts w:ascii="Arial" w:eastAsia="Avenir" w:hAnsi="Arial" w:cs="Arial"/>
          <w:b/>
          <w:bCs/>
          <w:color w:val="000000"/>
          <w:sz w:val="22"/>
          <w:szCs w:val="22"/>
        </w:rPr>
        <w:t>Acreditação</w:t>
      </w:r>
      <w:r w:rsidRPr="00127B99">
        <w:rPr>
          <w:rFonts w:ascii="Arial" w:eastAsia="Avenir" w:hAnsi="Arial" w:cs="Arial"/>
          <w:b/>
          <w:color w:val="000000"/>
          <w:sz w:val="22"/>
          <w:szCs w:val="22"/>
        </w:rPr>
        <w:t xml:space="preserve"> e Monitorização</w:t>
      </w:r>
    </w:p>
    <w:p w14:paraId="196B682D" w14:textId="77777777" w:rsidR="00F05225" w:rsidRPr="00127B99" w:rsidRDefault="00F05225" w:rsidP="00F052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venir" w:hAnsi="Arial" w:cs="Arial"/>
          <w:b/>
          <w:color w:val="000000"/>
          <w:sz w:val="22"/>
          <w:szCs w:val="22"/>
        </w:rPr>
      </w:pPr>
    </w:p>
    <w:p w14:paraId="3FD8712A" w14:textId="39B251D3" w:rsidR="00F05225" w:rsidRPr="00127B99" w:rsidRDefault="00F05225" w:rsidP="00F05225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Arial" w:eastAsia="Avenir" w:hAnsi="Arial" w:cs="Arial"/>
          <w:b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b/>
          <w:color w:val="000000"/>
          <w:sz w:val="22"/>
          <w:szCs w:val="22"/>
        </w:rPr>
        <w:t>1.</w:t>
      </w:r>
      <w:r w:rsidR="00C02C50" w:rsidRPr="00127B99">
        <w:rPr>
          <w:rFonts w:ascii="Arial" w:eastAsia="Avenir" w:hAnsi="Arial" w:cs="Arial"/>
          <w:b/>
          <w:color w:val="000000"/>
          <w:sz w:val="22"/>
          <w:szCs w:val="22"/>
        </w:rPr>
        <w:t>1</w:t>
      </w:r>
      <w:r w:rsidRPr="00127B99">
        <w:rPr>
          <w:rFonts w:ascii="Arial" w:eastAsia="Avenir" w:hAnsi="Arial" w:cs="Arial"/>
          <w:b/>
          <w:color w:val="000000"/>
          <w:sz w:val="22"/>
          <w:szCs w:val="22"/>
        </w:rPr>
        <w:t xml:space="preserve">. </w:t>
      </w:r>
      <w:r w:rsidR="00290998" w:rsidRPr="00127B99">
        <w:rPr>
          <w:rFonts w:ascii="Arial" w:eastAsia="Avenir" w:hAnsi="Arial" w:cs="Arial"/>
          <w:b/>
          <w:color w:val="000000"/>
          <w:sz w:val="22"/>
          <w:szCs w:val="22"/>
        </w:rPr>
        <w:t>Certificação</w:t>
      </w:r>
      <w:r w:rsidRPr="00127B99">
        <w:rPr>
          <w:rFonts w:ascii="Arial" w:eastAsia="Avenir" w:hAnsi="Arial" w:cs="Arial"/>
          <w:b/>
          <w:color w:val="000000"/>
          <w:sz w:val="22"/>
          <w:szCs w:val="22"/>
        </w:rPr>
        <w:t xml:space="preserve"> de Centros de Treinamento</w:t>
      </w:r>
    </w:p>
    <w:p w14:paraId="6D7A1EEA" w14:textId="77477489" w:rsidR="00F05225" w:rsidRPr="00127B99" w:rsidRDefault="00F05225" w:rsidP="00F05225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firstLine="54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A análise dos dados obtidos nas vistorias dos CT são considerados mecanismos importantes para </w:t>
      </w:r>
      <w:r w:rsidR="00C02C50" w:rsidRPr="00127B99">
        <w:rPr>
          <w:rFonts w:ascii="Arial" w:eastAsia="Avenir" w:hAnsi="Arial" w:cs="Arial"/>
          <w:color w:val="000000"/>
          <w:sz w:val="22"/>
          <w:szCs w:val="22"/>
        </w:rPr>
        <w:t xml:space="preserve">a 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>melhora da qualidade dos programas.</w:t>
      </w:r>
    </w:p>
    <w:p w14:paraId="0100DBDE" w14:textId="6387BBEF" w:rsidR="00F05225" w:rsidRPr="00127B99" w:rsidRDefault="00F05225" w:rsidP="00F05225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720" w:hanging="72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1.2.1. O </w:t>
      </w:r>
      <w:r w:rsidR="00347AFE">
        <w:rPr>
          <w:rFonts w:ascii="Arial" w:eastAsia="Avenir" w:hAnsi="Arial" w:cs="Arial"/>
          <w:color w:val="000000"/>
          <w:sz w:val="22"/>
          <w:szCs w:val="22"/>
        </w:rPr>
        <w:t xml:space="preserve">Supervisor do Programa de Residência 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(S</w:t>
      </w:r>
      <w:r w:rsidR="00347AFE">
        <w:rPr>
          <w:rFonts w:ascii="Arial" w:eastAsia="Avenir" w:hAnsi="Arial" w:cs="Arial"/>
          <w:color w:val="000000"/>
          <w:sz w:val="22"/>
          <w:szCs w:val="22"/>
        </w:rPr>
        <w:t>R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) deve ser membro </w:t>
      </w:r>
      <w:r w:rsidR="00607961">
        <w:rPr>
          <w:rFonts w:ascii="Arial" w:eastAsia="Avenir" w:hAnsi="Arial" w:cs="Arial"/>
          <w:color w:val="000000"/>
          <w:sz w:val="22"/>
          <w:szCs w:val="22"/>
        </w:rPr>
        <w:t>t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>itular da SBR para que esse serviço seja certificado como Centro de Treinamento.</w:t>
      </w:r>
    </w:p>
    <w:p w14:paraId="7C53A6A7" w14:textId="65C15A5B" w:rsidR="00F05225" w:rsidRPr="00127B99" w:rsidRDefault="00F05225" w:rsidP="00F05225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720" w:hanging="720"/>
        <w:jc w:val="both"/>
        <w:rPr>
          <w:rFonts w:ascii="Arial" w:eastAsia="Avenir" w:hAnsi="Arial" w:cs="Arial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>1.2.</w:t>
      </w:r>
      <w:r w:rsidR="00801B29" w:rsidRPr="00127B99">
        <w:rPr>
          <w:rFonts w:ascii="Arial" w:eastAsia="Avenir" w:hAnsi="Arial" w:cs="Arial"/>
          <w:color w:val="000000"/>
          <w:sz w:val="22"/>
          <w:szCs w:val="22"/>
        </w:rPr>
        <w:t>2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>. O CT deve ser revisitado a cada 5 anos ou quando houver evidência de não conformidade com este Protocolo.</w:t>
      </w:r>
    </w:p>
    <w:p w14:paraId="302D421A" w14:textId="2F6D138B" w:rsidR="00F05225" w:rsidRPr="00127B99" w:rsidRDefault="00F05225" w:rsidP="00F05225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720" w:hanging="72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sz w:val="22"/>
          <w:szCs w:val="22"/>
        </w:rPr>
        <w:t>1.2.</w:t>
      </w:r>
      <w:r w:rsidR="00801B29" w:rsidRPr="00127B99">
        <w:rPr>
          <w:rFonts w:ascii="Arial" w:eastAsia="Avenir" w:hAnsi="Arial" w:cs="Arial"/>
          <w:sz w:val="22"/>
          <w:szCs w:val="22"/>
        </w:rPr>
        <w:t>3</w:t>
      </w:r>
      <w:r w:rsidRPr="00127B99">
        <w:rPr>
          <w:rFonts w:ascii="Arial" w:eastAsia="Avenir" w:hAnsi="Arial" w:cs="Arial"/>
          <w:sz w:val="22"/>
          <w:szCs w:val="22"/>
        </w:rPr>
        <w:t xml:space="preserve">. 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>A SB</w:t>
      </w:r>
      <w:r w:rsidR="00801B29" w:rsidRPr="00127B99">
        <w:rPr>
          <w:rFonts w:ascii="Arial" w:eastAsia="Avenir" w:hAnsi="Arial" w:cs="Arial"/>
          <w:color w:val="000000"/>
          <w:sz w:val="22"/>
          <w:szCs w:val="22"/>
        </w:rPr>
        <w:t>R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deve ser comunicad</w:t>
      </w:r>
      <w:r w:rsidR="00607961">
        <w:rPr>
          <w:rFonts w:ascii="Arial" w:eastAsia="Avenir" w:hAnsi="Arial" w:cs="Arial"/>
          <w:color w:val="000000"/>
          <w:sz w:val="22"/>
          <w:szCs w:val="22"/>
        </w:rPr>
        <w:t>a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da eventual substituição do </w:t>
      </w:r>
      <w:r w:rsidR="00347AFE">
        <w:rPr>
          <w:rFonts w:ascii="Arial" w:eastAsia="Avenir" w:hAnsi="Arial" w:cs="Arial"/>
          <w:color w:val="000000"/>
          <w:sz w:val="22"/>
          <w:szCs w:val="22"/>
        </w:rPr>
        <w:t>SR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em até 30 dias. </w:t>
      </w:r>
    </w:p>
    <w:p w14:paraId="66938528" w14:textId="78AB7E88" w:rsidR="00F05225" w:rsidRPr="00127B99" w:rsidRDefault="00F05225" w:rsidP="00F05225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Arial" w:eastAsia="Avenir" w:hAnsi="Arial" w:cs="Arial"/>
          <w:b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b/>
          <w:color w:val="000000"/>
          <w:sz w:val="22"/>
          <w:szCs w:val="22"/>
        </w:rPr>
        <w:t xml:space="preserve">1.3. Credenciamento de </w:t>
      </w:r>
      <w:r w:rsidR="00BC4AED">
        <w:rPr>
          <w:rFonts w:ascii="Arial" w:eastAsia="Avenir" w:hAnsi="Arial" w:cs="Arial"/>
          <w:b/>
          <w:color w:val="000000"/>
          <w:sz w:val="22"/>
          <w:szCs w:val="22"/>
        </w:rPr>
        <w:t>Precept</w:t>
      </w:r>
      <w:r w:rsidRPr="00127B99">
        <w:rPr>
          <w:rFonts w:ascii="Arial" w:eastAsia="Avenir" w:hAnsi="Arial" w:cs="Arial"/>
          <w:b/>
          <w:color w:val="000000"/>
          <w:sz w:val="22"/>
          <w:szCs w:val="22"/>
        </w:rPr>
        <w:t>ores</w:t>
      </w:r>
    </w:p>
    <w:p w14:paraId="44684000" w14:textId="78CB8966" w:rsidR="00F05225" w:rsidRPr="00127B99" w:rsidRDefault="00F05225" w:rsidP="00F05225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705" w:hanging="72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>1.3.1. Os preceptores</w:t>
      </w:r>
      <w:r w:rsidRPr="00127B99">
        <w:rPr>
          <w:rFonts w:ascii="Arial" w:eastAsia="Avenir" w:hAnsi="Arial" w:cs="Arial"/>
          <w:b/>
          <w:color w:val="000000"/>
          <w:sz w:val="22"/>
          <w:szCs w:val="22"/>
        </w:rPr>
        <w:t xml:space="preserve"> 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e o </w:t>
      </w:r>
      <w:r w:rsidR="00347AFE">
        <w:rPr>
          <w:rFonts w:ascii="Arial" w:eastAsia="Avenir" w:hAnsi="Arial" w:cs="Arial"/>
          <w:color w:val="000000"/>
          <w:sz w:val="22"/>
          <w:szCs w:val="22"/>
        </w:rPr>
        <w:t>SR</w:t>
      </w:r>
      <w:r w:rsidRPr="00127B99">
        <w:rPr>
          <w:rFonts w:ascii="Arial" w:eastAsia="Avenir" w:hAnsi="Arial" w:cs="Arial"/>
          <w:b/>
          <w:color w:val="000000"/>
          <w:sz w:val="22"/>
          <w:szCs w:val="22"/>
        </w:rPr>
        <w:t xml:space="preserve"> 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devem ter Título de Especialista em </w:t>
      </w:r>
      <w:r w:rsidR="00801B29" w:rsidRPr="00127B99">
        <w:rPr>
          <w:rFonts w:ascii="Arial" w:eastAsia="Avenir" w:hAnsi="Arial" w:cs="Arial"/>
          <w:color w:val="000000"/>
          <w:sz w:val="22"/>
          <w:szCs w:val="22"/>
        </w:rPr>
        <w:t>Reumatolo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gia pela </w:t>
      </w:r>
      <w:r w:rsidR="0035198C">
        <w:rPr>
          <w:rFonts w:ascii="Arial" w:eastAsia="Avenir" w:hAnsi="Arial" w:cs="Arial"/>
          <w:color w:val="000000"/>
          <w:sz w:val="22"/>
          <w:szCs w:val="22"/>
        </w:rPr>
        <w:t>SBR/A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>MB</w:t>
      </w:r>
      <w:r w:rsidR="0035198C">
        <w:rPr>
          <w:rFonts w:ascii="Arial" w:eastAsia="Avenir" w:hAnsi="Arial" w:cs="Arial"/>
          <w:color w:val="000000"/>
          <w:sz w:val="22"/>
          <w:szCs w:val="22"/>
        </w:rPr>
        <w:t xml:space="preserve"> 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>registrados no Conselho Regional de Medicina</w:t>
      </w:r>
      <w:r w:rsidR="0090458E">
        <w:rPr>
          <w:rFonts w:ascii="Arial" w:eastAsia="Avenir" w:hAnsi="Arial" w:cs="Arial"/>
          <w:color w:val="000000"/>
          <w:sz w:val="22"/>
          <w:szCs w:val="22"/>
        </w:rPr>
        <w:t>.</w:t>
      </w:r>
    </w:p>
    <w:p w14:paraId="6E6C0C20" w14:textId="33E1E105" w:rsidR="00F05225" w:rsidRPr="00127B99" w:rsidRDefault="00F05225" w:rsidP="00F05225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720" w:hanging="72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1.3.2. As funções de </w:t>
      </w:r>
      <w:r w:rsidR="0090458E">
        <w:rPr>
          <w:rFonts w:ascii="Arial" w:eastAsia="Avenir" w:hAnsi="Arial" w:cs="Arial"/>
          <w:color w:val="000000"/>
          <w:sz w:val="22"/>
          <w:szCs w:val="22"/>
        </w:rPr>
        <w:t>SR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podem ser exercidas em somente um C</w:t>
      </w:r>
      <w:r w:rsidRPr="00127B99">
        <w:rPr>
          <w:rFonts w:ascii="Arial" w:eastAsia="Avenir" w:hAnsi="Arial" w:cs="Arial"/>
          <w:sz w:val="22"/>
          <w:szCs w:val="22"/>
        </w:rPr>
        <w:t xml:space="preserve">T 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e as de preceptoria </w:t>
      </w:r>
      <w:r w:rsidRPr="00127B99">
        <w:rPr>
          <w:rFonts w:ascii="Arial" w:eastAsia="Avenir" w:hAnsi="Arial" w:cs="Arial"/>
          <w:sz w:val="22"/>
          <w:szCs w:val="22"/>
        </w:rPr>
        <w:t>em</w:t>
      </w:r>
      <w:r w:rsidR="00BC4AED">
        <w:rPr>
          <w:rFonts w:ascii="Arial" w:eastAsia="Avenir" w:hAnsi="Arial" w:cs="Arial"/>
          <w:sz w:val="22"/>
          <w:szCs w:val="22"/>
        </w:rPr>
        <w:t>,</w:t>
      </w:r>
      <w:r w:rsidRPr="00127B99">
        <w:rPr>
          <w:rFonts w:ascii="Arial" w:eastAsia="Avenir" w:hAnsi="Arial" w:cs="Arial"/>
          <w:sz w:val="22"/>
          <w:szCs w:val="22"/>
        </w:rPr>
        <w:t xml:space="preserve"> no máximo</w:t>
      </w:r>
      <w:r w:rsidR="00BC4AED">
        <w:rPr>
          <w:rFonts w:ascii="Arial" w:eastAsia="Avenir" w:hAnsi="Arial" w:cs="Arial"/>
          <w:sz w:val="22"/>
          <w:szCs w:val="22"/>
        </w:rPr>
        <w:t>,</w:t>
      </w:r>
      <w:r w:rsidRPr="00127B99">
        <w:rPr>
          <w:rFonts w:ascii="Arial" w:eastAsia="Avenir" w:hAnsi="Arial" w:cs="Arial"/>
          <w:sz w:val="22"/>
          <w:szCs w:val="22"/>
        </w:rPr>
        <w:t xml:space="preserve"> 2 (dois) CTs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>.</w:t>
      </w:r>
    </w:p>
    <w:p w14:paraId="7DDBDFC3" w14:textId="77777777" w:rsidR="00F05225" w:rsidRPr="00127B99" w:rsidRDefault="00F05225" w:rsidP="00F05225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Arial" w:eastAsia="Avenir" w:hAnsi="Arial" w:cs="Arial"/>
          <w:b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b/>
          <w:color w:val="000000"/>
          <w:sz w:val="22"/>
          <w:szCs w:val="22"/>
        </w:rPr>
        <w:t>1.4. Monitoramento do Programa</w:t>
      </w:r>
    </w:p>
    <w:p w14:paraId="77243F90" w14:textId="258C2487" w:rsidR="00F05225" w:rsidRPr="00127B99" w:rsidRDefault="00F05225" w:rsidP="00F0522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8" w:hanging="708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1.4.1. A </w:t>
      </w:r>
      <w:r w:rsidR="00C02C50" w:rsidRPr="00127B99">
        <w:rPr>
          <w:rFonts w:ascii="Arial" w:eastAsia="Avenir" w:hAnsi="Arial" w:cs="Arial"/>
          <w:color w:val="000000"/>
          <w:sz w:val="22"/>
          <w:szCs w:val="22"/>
        </w:rPr>
        <w:t>Subc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>omissão de</w:t>
      </w:r>
      <w:r w:rsidR="00C02C50" w:rsidRPr="00127B99">
        <w:rPr>
          <w:rFonts w:ascii="Arial" w:eastAsia="Avenir" w:hAnsi="Arial" w:cs="Arial"/>
          <w:color w:val="000000"/>
          <w:sz w:val="22"/>
          <w:szCs w:val="22"/>
        </w:rPr>
        <w:t xml:space="preserve"> </w:t>
      </w:r>
      <w:r w:rsidR="006D60C3">
        <w:rPr>
          <w:rFonts w:ascii="Arial" w:eastAsia="Avenir" w:hAnsi="Arial" w:cs="Arial"/>
          <w:color w:val="000000"/>
          <w:sz w:val="22"/>
          <w:szCs w:val="22"/>
        </w:rPr>
        <w:t>Acredita</w:t>
      </w:r>
      <w:r w:rsidR="006D60C3" w:rsidRPr="00127B99">
        <w:rPr>
          <w:rFonts w:ascii="Arial" w:eastAsia="Avenir" w:hAnsi="Arial" w:cs="Arial"/>
          <w:color w:val="000000"/>
          <w:sz w:val="22"/>
          <w:szCs w:val="22"/>
        </w:rPr>
        <w:t>ção</w:t>
      </w:r>
      <w:r w:rsidR="006A2C20">
        <w:rPr>
          <w:rFonts w:ascii="Arial" w:eastAsia="Avenir" w:hAnsi="Arial" w:cs="Arial"/>
          <w:color w:val="000000"/>
          <w:sz w:val="22"/>
          <w:szCs w:val="22"/>
        </w:rPr>
        <w:t xml:space="preserve"> da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SB</w:t>
      </w:r>
      <w:r w:rsidR="00801B29" w:rsidRPr="00127B99">
        <w:rPr>
          <w:rFonts w:ascii="Arial" w:eastAsia="Avenir" w:hAnsi="Arial" w:cs="Arial"/>
          <w:color w:val="000000"/>
          <w:sz w:val="22"/>
          <w:szCs w:val="22"/>
        </w:rPr>
        <w:t>R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será responsável pelo monitoramento do programa e </w:t>
      </w:r>
      <w:r w:rsidRPr="00127B99">
        <w:rPr>
          <w:rFonts w:ascii="Arial" w:eastAsia="Avenir" w:hAnsi="Arial" w:cs="Arial"/>
          <w:sz w:val="22"/>
          <w:szCs w:val="22"/>
        </w:rPr>
        <w:t>pelo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cumprimento do Protocolo d</w:t>
      </w:r>
      <w:r w:rsidR="00C02C50" w:rsidRPr="00127B99">
        <w:rPr>
          <w:rFonts w:ascii="Arial" w:eastAsia="Avenir" w:hAnsi="Arial" w:cs="Arial"/>
          <w:color w:val="000000"/>
          <w:sz w:val="22"/>
          <w:szCs w:val="22"/>
        </w:rPr>
        <w:t xml:space="preserve">e </w:t>
      </w:r>
      <w:r w:rsidR="002E1C46" w:rsidRPr="00127B99">
        <w:rPr>
          <w:rFonts w:ascii="Arial" w:eastAsia="Avenir" w:hAnsi="Arial" w:cs="Arial"/>
          <w:color w:val="000000"/>
          <w:sz w:val="22"/>
          <w:szCs w:val="22"/>
        </w:rPr>
        <w:t>Certificação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</w:t>
      </w:r>
      <w:r w:rsidR="002E1C46" w:rsidRPr="00127B99">
        <w:rPr>
          <w:rFonts w:ascii="Arial" w:eastAsia="Avenir" w:hAnsi="Arial" w:cs="Arial"/>
          <w:color w:val="000000"/>
          <w:sz w:val="22"/>
          <w:szCs w:val="22"/>
        </w:rPr>
        <w:t>por meio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de avaliações periódicas. </w:t>
      </w:r>
    </w:p>
    <w:p w14:paraId="64D27CFD" w14:textId="4FD0D092" w:rsidR="00F05225" w:rsidRPr="00127B99" w:rsidRDefault="00F05225" w:rsidP="00F052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venir" w:hAnsi="Arial" w:cs="Arial"/>
          <w:sz w:val="22"/>
          <w:szCs w:val="22"/>
        </w:rPr>
      </w:pPr>
      <w:r w:rsidRPr="00127B99">
        <w:rPr>
          <w:rFonts w:ascii="Arial" w:eastAsia="Avenir" w:hAnsi="Arial" w:cs="Arial"/>
          <w:sz w:val="22"/>
          <w:szCs w:val="22"/>
        </w:rPr>
        <w:t>1.4.</w:t>
      </w:r>
      <w:r w:rsidR="008815AD" w:rsidRPr="00127B99">
        <w:rPr>
          <w:rFonts w:ascii="Arial" w:eastAsia="Avenir" w:hAnsi="Arial" w:cs="Arial"/>
          <w:sz w:val="22"/>
          <w:szCs w:val="22"/>
        </w:rPr>
        <w:t>2</w:t>
      </w:r>
      <w:r w:rsidRPr="00127B99">
        <w:rPr>
          <w:rFonts w:ascii="Arial" w:eastAsia="Avenir" w:hAnsi="Arial" w:cs="Arial"/>
          <w:sz w:val="22"/>
          <w:szCs w:val="22"/>
        </w:rPr>
        <w:t xml:space="preserve">. A </w:t>
      </w:r>
      <w:r w:rsidR="008815AD" w:rsidRPr="00127B99">
        <w:rPr>
          <w:rFonts w:ascii="Arial" w:eastAsia="Avenir" w:hAnsi="Arial" w:cs="Arial"/>
          <w:color w:val="000000"/>
          <w:sz w:val="22"/>
          <w:szCs w:val="22"/>
        </w:rPr>
        <w:t xml:space="preserve">Subcomissão de </w:t>
      </w:r>
      <w:r w:rsidR="006D60C3">
        <w:rPr>
          <w:rFonts w:ascii="Arial" w:eastAsia="Avenir" w:hAnsi="Arial" w:cs="Arial"/>
          <w:color w:val="000000"/>
          <w:sz w:val="22"/>
          <w:szCs w:val="22"/>
        </w:rPr>
        <w:t>Acredita</w:t>
      </w:r>
      <w:r w:rsidR="006D60C3" w:rsidRPr="00127B99">
        <w:rPr>
          <w:rFonts w:ascii="Arial" w:eastAsia="Avenir" w:hAnsi="Arial" w:cs="Arial"/>
          <w:color w:val="000000"/>
          <w:sz w:val="22"/>
          <w:szCs w:val="22"/>
        </w:rPr>
        <w:t>ção</w:t>
      </w:r>
      <w:r w:rsidR="006D60C3">
        <w:rPr>
          <w:rFonts w:ascii="Arial" w:eastAsia="Avenir" w:hAnsi="Arial" w:cs="Arial"/>
          <w:color w:val="000000"/>
          <w:sz w:val="22"/>
          <w:szCs w:val="22"/>
        </w:rPr>
        <w:t xml:space="preserve"> da</w:t>
      </w:r>
      <w:r w:rsidRPr="00127B99">
        <w:rPr>
          <w:rFonts w:ascii="Arial" w:eastAsia="Avenir" w:hAnsi="Arial" w:cs="Arial"/>
          <w:sz w:val="22"/>
          <w:szCs w:val="22"/>
        </w:rPr>
        <w:t xml:space="preserve"> SB</w:t>
      </w:r>
      <w:r w:rsidR="002E1C46" w:rsidRPr="00127B99">
        <w:rPr>
          <w:rFonts w:ascii="Arial" w:eastAsia="Avenir" w:hAnsi="Arial" w:cs="Arial"/>
          <w:sz w:val="22"/>
          <w:szCs w:val="22"/>
        </w:rPr>
        <w:t>R</w:t>
      </w:r>
      <w:r w:rsidRPr="00127B99">
        <w:rPr>
          <w:rFonts w:ascii="Arial" w:eastAsia="Avenir" w:hAnsi="Arial" w:cs="Arial"/>
          <w:sz w:val="22"/>
          <w:szCs w:val="22"/>
        </w:rPr>
        <w:t xml:space="preserve"> produzirá relatórios das avaliações dos CT a</w:t>
      </w:r>
      <w:r w:rsidR="00BC4AED">
        <w:rPr>
          <w:rFonts w:ascii="Arial" w:eastAsia="Avenir" w:hAnsi="Arial" w:cs="Arial"/>
          <w:sz w:val="22"/>
          <w:szCs w:val="22"/>
        </w:rPr>
        <w:t xml:space="preserve"> </w:t>
      </w:r>
      <w:r w:rsidRPr="00127B99">
        <w:rPr>
          <w:rFonts w:ascii="Arial" w:eastAsia="Avenir" w:hAnsi="Arial" w:cs="Arial"/>
          <w:sz w:val="22"/>
          <w:szCs w:val="22"/>
        </w:rPr>
        <w:t>serem apresentados e aprovados pel</w:t>
      </w:r>
      <w:r w:rsidR="008815AD" w:rsidRPr="00127B99">
        <w:rPr>
          <w:rFonts w:ascii="Arial" w:eastAsia="Avenir" w:hAnsi="Arial" w:cs="Arial"/>
          <w:sz w:val="22"/>
          <w:szCs w:val="22"/>
        </w:rPr>
        <w:t>a</w:t>
      </w:r>
      <w:r w:rsidRPr="00127B99">
        <w:rPr>
          <w:rFonts w:ascii="Arial" w:eastAsia="Avenir" w:hAnsi="Arial" w:cs="Arial"/>
          <w:sz w:val="22"/>
          <w:szCs w:val="22"/>
        </w:rPr>
        <w:t xml:space="preserve"> </w:t>
      </w:r>
      <w:r w:rsidR="008815AD" w:rsidRPr="00127B99">
        <w:rPr>
          <w:rFonts w:ascii="Arial" w:eastAsia="Avenir" w:hAnsi="Arial" w:cs="Arial"/>
          <w:sz w:val="22"/>
          <w:szCs w:val="22"/>
        </w:rPr>
        <w:t>SB</w:t>
      </w:r>
      <w:r w:rsidR="006A2C20">
        <w:rPr>
          <w:rFonts w:ascii="Arial" w:eastAsia="Avenir" w:hAnsi="Arial" w:cs="Arial"/>
          <w:sz w:val="22"/>
          <w:szCs w:val="22"/>
        </w:rPr>
        <w:t>R</w:t>
      </w:r>
      <w:r w:rsidRPr="00127B99">
        <w:rPr>
          <w:rFonts w:ascii="Arial" w:eastAsia="Avenir" w:hAnsi="Arial" w:cs="Arial"/>
          <w:sz w:val="22"/>
          <w:szCs w:val="22"/>
        </w:rPr>
        <w:t>.</w:t>
      </w:r>
    </w:p>
    <w:p w14:paraId="05EE9D8B" w14:textId="77777777" w:rsidR="001E79EA" w:rsidRPr="00127B99" w:rsidRDefault="001E79EA" w:rsidP="001E79EA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venir" w:hAnsi="Arial" w:cs="Arial"/>
          <w:sz w:val="22"/>
          <w:szCs w:val="22"/>
        </w:rPr>
      </w:pPr>
    </w:p>
    <w:p w14:paraId="725C96CF" w14:textId="77777777" w:rsidR="00AD6BC4" w:rsidRPr="00127B99" w:rsidRDefault="00AD6BC4" w:rsidP="00AD6BC4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Arial" w:eastAsia="Avenir" w:hAnsi="Arial" w:cs="Arial"/>
          <w:b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b/>
          <w:color w:val="000000"/>
          <w:sz w:val="22"/>
          <w:szCs w:val="22"/>
        </w:rPr>
        <w:t>Artigo 2. Aspectos Gerais do Programa de Treinamento</w:t>
      </w:r>
    </w:p>
    <w:p w14:paraId="65128619" w14:textId="77777777" w:rsidR="00AD6BC4" w:rsidRPr="00127B99" w:rsidRDefault="00AD6BC4" w:rsidP="00AD6BC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venir" w:hAnsi="Arial" w:cs="Arial"/>
          <w:b/>
          <w:color w:val="000000"/>
          <w:sz w:val="22"/>
          <w:szCs w:val="22"/>
        </w:rPr>
      </w:pPr>
    </w:p>
    <w:p w14:paraId="12AF5383" w14:textId="77777777" w:rsidR="00AD6BC4" w:rsidRPr="00127B99" w:rsidRDefault="00AD6BC4" w:rsidP="00AD6BC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venir" w:hAnsi="Arial" w:cs="Arial"/>
          <w:b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b/>
          <w:color w:val="000000"/>
          <w:sz w:val="22"/>
          <w:szCs w:val="22"/>
        </w:rPr>
        <w:t>2.1. Seleção e acesso ao programa</w:t>
      </w:r>
    </w:p>
    <w:p w14:paraId="4D18F5CD" w14:textId="1EB92ED3" w:rsidR="00AD6BC4" w:rsidRPr="00127B99" w:rsidRDefault="00AD6BC4" w:rsidP="00ED6B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8" w:hanging="72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2.1.1. O processo seletivo deve ser transparente e aberto a qualquer candidato </w:t>
      </w:r>
      <w:r w:rsidR="001C1750">
        <w:rPr>
          <w:rFonts w:ascii="Arial" w:eastAsia="Avenir" w:hAnsi="Arial" w:cs="Arial"/>
          <w:color w:val="000000"/>
          <w:sz w:val="22"/>
          <w:szCs w:val="22"/>
        </w:rPr>
        <w:t xml:space="preserve">que preencham os critérios necessários e ser de 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conhecimento público </w:t>
      </w:r>
      <w:r w:rsidR="00162180">
        <w:rPr>
          <w:rFonts w:ascii="Arial" w:eastAsia="Avenir" w:hAnsi="Arial" w:cs="Arial"/>
          <w:color w:val="000000"/>
          <w:sz w:val="22"/>
          <w:szCs w:val="22"/>
        </w:rPr>
        <w:t>por meio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da divulgação do edital de abertura.</w:t>
      </w:r>
    </w:p>
    <w:p w14:paraId="2B44A15B" w14:textId="77777777" w:rsidR="00BC4AED" w:rsidRPr="00127B99" w:rsidRDefault="00BC4AED" w:rsidP="00AD6BC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8" w:hanging="720"/>
        <w:jc w:val="both"/>
        <w:rPr>
          <w:rFonts w:ascii="Arial" w:eastAsia="Avenir" w:hAnsi="Arial" w:cs="Arial"/>
          <w:sz w:val="22"/>
          <w:szCs w:val="22"/>
        </w:rPr>
      </w:pPr>
    </w:p>
    <w:p w14:paraId="34065F3C" w14:textId="77777777" w:rsidR="00AD6BC4" w:rsidRPr="00127B99" w:rsidRDefault="00AD6BC4" w:rsidP="00AD6BC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720"/>
        <w:jc w:val="both"/>
        <w:rPr>
          <w:rFonts w:ascii="Arial" w:eastAsia="Avenir" w:hAnsi="Arial" w:cs="Arial"/>
          <w:b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b/>
          <w:color w:val="000000"/>
          <w:sz w:val="22"/>
          <w:szCs w:val="22"/>
        </w:rPr>
        <w:t>2.2. Duração do Treinamento</w:t>
      </w:r>
    </w:p>
    <w:p w14:paraId="1A171F72" w14:textId="12EE794D" w:rsidR="00AD6BC4" w:rsidRPr="00127B99" w:rsidRDefault="00AD6BC4" w:rsidP="00AD6BC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72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>2.2.1. O treinamento em reumatologia terá 2 anos de duração.</w:t>
      </w:r>
    </w:p>
    <w:p w14:paraId="041E255F" w14:textId="77777777" w:rsidR="00AD6BC4" w:rsidRPr="00127B99" w:rsidRDefault="00AD6BC4" w:rsidP="00AD6BC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720"/>
        <w:jc w:val="both"/>
        <w:rPr>
          <w:rFonts w:ascii="Arial" w:eastAsia="Avenir" w:hAnsi="Arial" w:cs="Arial"/>
          <w:sz w:val="22"/>
          <w:szCs w:val="22"/>
        </w:rPr>
      </w:pPr>
    </w:p>
    <w:p w14:paraId="138C4F88" w14:textId="525B41BF" w:rsidR="00AD6BC4" w:rsidRPr="00127B99" w:rsidRDefault="00AD6BC4" w:rsidP="00AD6BC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venir" w:hAnsi="Arial" w:cs="Arial"/>
          <w:b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b/>
          <w:color w:val="000000"/>
          <w:sz w:val="22"/>
          <w:szCs w:val="22"/>
        </w:rPr>
        <w:lastRenderedPageBreak/>
        <w:t xml:space="preserve">2.3. </w:t>
      </w:r>
      <w:r w:rsidRPr="00076763">
        <w:rPr>
          <w:rFonts w:ascii="Arial" w:eastAsia="Avenir" w:hAnsi="Arial" w:cs="Arial"/>
          <w:b/>
          <w:color w:val="000000"/>
          <w:sz w:val="22"/>
          <w:szCs w:val="22"/>
        </w:rPr>
        <w:t>Currículo Mínimo para Formação em Reumatologia SBR/Ementa Geral e Específica dos Períodos de Treinamento</w:t>
      </w:r>
    </w:p>
    <w:p w14:paraId="286C247F" w14:textId="2E5A9BF2" w:rsidR="00AD3FDA" w:rsidRPr="00127B99" w:rsidRDefault="00AD3FDA" w:rsidP="00AD3FD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8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>O treinamento deverá propiciar</w:t>
      </w:r>
      <w:r w:rsidR="005C05A3" w:rsidRPr="00127B99">
        <w:rPr>
          <w:rFonts w:ascii="Arial" w:eastAsia="Avenir" w:hAnsi="Arial" w:cs="Arial"/>
          <w:color w:val="000000"/>
          <w:sz w:val="22"/>
          <w:szCs w:val="22"/>
        </w:rPr>
        <w:t xml:space="preserve"> ao R/E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</w:t>
      </w:r>
      <w:r w:rsidRPr="00127B99">
        <w:rPr>
          <w:rFonts w:ascii="Arial" w:eastAsia="Avenir" w:hAnsi="Arial" w:cs="Arial"/>
          <w:sz w:val="22"/>
          <w:szCs w:val="22"/>
        </w:rPr>
        <w:t>a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capacitação para o exercício independente da reumatologia.</w:t>
      </w:r>
    </w:p>
    <w:p w14:paraId="08D3D9B8" w14:textId="1F7C57F8" w:rsidR="00AD6BC4" w:rsidRPr="00127B99" w:rsidRDefault="00AD6BC4" w:rsidP="00AD6BC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72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2.3.1. O Programa deve contemplar </w:t>
      </w:r>
      <w:r w:rsidR="00B00DB3" w:rsidRPr="00127B99">
        <w:rPr>
          <w:rFonts w:ascii="Arial" w:eastAsia="Avenir" w:hAnsi="Arial" w:cs="Arial"/>
          <w:color w:val="000000"/>
          <w:sz w:val="22"/>
          <w:szCs w:val="22"/>
        </w:rPr>
        <w:t xml:space="preserve">a Matriz de Competências 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em </w:t>
      </w:r>
      <w:r w:rsidR="00B00DB3" w:rsidRPr="00127B99">
        <w:rPr>
          <w:rFonts w:ascii="Arial" w:eastAsia="Avenir" w:hAnsi="Arial" w:cs="Arial"/>
          <w:color w:val="000000"/>
          <w:sz w:val="22"/>
          <w:szCs w:val="22"/>
        </w:rPr>
        <w:t>R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>eumatologia, elaborado pel</w:t>
      </w:r>
      <w:r w:rsidR="00B00DB3" w:rsidRPr="00127B99">
        <w:rPr>
          <w:rFonts w:ascii="Arial" w:eastAsia="Avenir" w:hAnsi="Arial" w:cs="Arial"/>
          <w:color w:val="000000"/>
          <w:sz w:val="22"/>
          <w:szCs w:val="22"/>
        </w:rPr>
        <w:t>a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SBR/</w:t>
      </w:r>
      <w:r w:rsidR="00B00DB3" w:rsidRPr="00127B99">
        <w:rPr>
          <w:rFonts w:ascii="Arial" w:eastAsia="Avenir" w:hAnsi="Arial" w:cs="Arial"/>
          <w:color w:val="000000"/>
          <w:sz w:val="22"/>
          <w:szCs w:val="22"/>
        </w:rPr>
        <w:t>CNRM</w:t>
      </w:r>
      <w:r w:rsidR="005C05A3" w:rsidRPr="00127B99">
        <w:rPr>
          <w:rFonts w:ascii="Arial" w:eastAsia="Avenir" w:hAnsi="Arial" w:cs="Arial"/>
          <w:color w:val="000000"/>
          <w:sz w:val="22"/>
          <w:szCs w:val="22"/>
        </w:rPr>
        <w:t xml:space="preserve"> (</w:t>
      </w:r>
      <w:r w:rsidR="005C05A3" w:rsidRPr="00127B99">
        <w:rPr>
          <w:rFonts w:ascii="Arial" w:eastAsia="Avenir" w:hAnsi="Arial" w:cs="Arial"/>
          <w:b/>
          <w:color w:val="000000" w:themeColor="text1"/>
          <w:sz w:val="22"/>
          <w:szCs w:val="22"/>
        </w:rPr>
        <w:t xml:space="preserve">Apêndice </w:t>
      </w:r>
      <w:r w:rsidR="001C1750">
        <w:rPr>
          <w:rFonts w:ascii="Arial" w:eastAsia="Avenir" w:hAnsi="Arial" w:cs="Arial"/>
          <w:b/>
          <w:color w:val="000000" w:themeColor="text1"/>
          <w:sz w:val="22"/>
          <w:szCs w:val="22"/>
        </w:rPr>
        <w:t>2</w:t>
      </w:r>
      <w:r w:rsidR="005C05A3" w:rsidRPr="00127B99">
        <w:rPr>
          <w:rFonts w:ascii="Arial" w:eastAsia="Avenir" w:hAnsi="Arial" w:cs="Arial"/>
          <w:color w:val="000000"/>
          <w:sz w:val="22"/>
          <w:szCs w:val="22"/>
        </w:rPr>
        <w:t>)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para prover uma educação reumatológica diversificada e balanceada (teórica e prática), com as competências e os objetivos específicos para cada ano de treinamento, tempo adequado para estudo e esclarecimento de dúvidas, independente das tarefas assistenciais. Alguns CT poderão necessitar convênios com outros </w:t>
      </w:r>
      <w:r w:rsidR="006D60C3">
        <w:rPr>
          <w:rFonts w:ascii="Arial" w:eastAsia="Avenir" w:hAnsi="Arial" w:cs="Arial"/>
          <w:color w:val="000000"/>
          <w:sz w:val="22"/>
          <w:szCs w:val="22"/>
        </w:rPr>
        <w:t>c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entros ou </w:t>
      </w:r>
      <w:r w:rsidR="006D60C3">
        <w:rPr>
          <w:rFonts w:ascii="Arial" w:eastAsia="Avenir" w:hAnsi="Arial" w:cs="Arial"/>
          <w:color w:val="000000"/>
          <w:sz w:val="22"/>
          <w:szCs w:val="22"/>
        </w:rPr>
        <w:t>i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nstituições para sanar suas deficiências em áreas específicas. </w:t>
      </w:r>
      <w:r w:rsidR="00B00DB3" w:rsidRPr="00127B99">
        <w:rPr>
          <w:rFonts w:ascii="Arial" w:eastAsia="Avenir" w:hAnsi="Arial" w:cs="Arial"/>
          <w:color w:val="000000"/>
          <w:sz w:val="22"/>
          <w:szCs w:val="22"/>
        </w:rPr>
        <w:t xml:space="preserve">A matriz de competências 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deve ficar acessível aos R/E e participantes do </w:t>
      </w:r>
      <w:r w:rsidRPr="00127B99">
        <w:rPr>
          <w:rFonts w:ascii="Arial" w:eastAsia="Avenir" w:hAnsi="Arial" w:cs="Arial"/>
          <w:sz w:val="22"/>
          <w:szCs w:val="22"/>
        </w:rPr>
        <w:t>CT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>.</w:t>
      </w:r>
    </w:p>
    <w:p w14:paraId="42541BFE" w14:textId="4D1F5E91" w:rsidR="00AD6BC4" w:rsidRPr="00127B99" w:rsidRDefault="00AD6BC4" w:rsidP="00AD6BC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72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2.3.2. </w:t>
      </w:r>
      <w:r w:rsidR="00F8013D">
        <w:rPr>
          <w:rFonts w:ascii="Arial" w:eastAsia="Avenir" w:hAnsi="Arial" w:cs="Arial"/>
          <w:color w:val="000000"/>
          <w:sz w:val="22"/>
          <w:szCs w:val="22"/>
        </w:rPr>
        <w:t>O Programa deve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</w:t>
      </w:r>
      <w:r w:rsidR="00F8013D">
        <w:rPr>
          <w:rFonts w:ascii="Arial" w:eastAsia="Avenir" w:hAnsi="Arial" w:cs="Arial"/>
          <w:color w:val="000000"/>
          <w:sz w:val="22"/>
          <w:szCs w:val="22"/>
        </w:rPr>
        <w:t xml:space="preserve">propiciar aos 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>R/</w:t>
      </w:r>
      <w:r w:rsidRPr="00F8013D">
        <w:rPr>
          <w:rFonts w:ascii="Arial" w:eastAsia="Avenir" w:hAnsi="Arial" w:cs="Arial"/>
          <w:sz w:val="22"/>
          <w:szCs w:val="22"/>
        </w:rPr>
        <w:t xml:space="preserve">E </w:t>
      </w:r>
      <w:r w:rsidR="00F8013D" w:rsidRPr="00F8013D">
        <w:rPr>
          <w:rFonts w:ascii="Arial" w:eastAsia="Avenir" w:hAnsi="Arial" w:cs="Arial"/>
          <w:sz w:val="22"/>
          <w:szCs w:val="22"/>
        </w:rPr>
        <w:t xml:space="preserve">oportunidades de interação </w:t>
      </w:r>
      <w:r w:rsidR="00640865">
        <w:rPr>
          <w:rFonts w:ascii="Arial" w:eastAsia="Avenir" w:hAnsi="Arial" w:cs="Arial"/>
          <w:sz w:val="22"/>
          <w:szCs w:val="22"/>
        </w:rPr>
        <w:t>com especialidades afins como ortopedia, medicina física e reabiltação, reumatologia pediátrica, radiologia, patologia clínica, nefrologia e dermatologia</w:t>
      </w:r>
      <w:r w:rsidRPr="00F8013D">
        <w:rPr>
          <w:rFonts w:ascii="Arial" w:eastAsia="Avenir" w:hAnsi="Arial" w:cs="Arial"/>
          <w:sz w:val="22"/>
          <w:szCs w:val="22"/>
        </w:rPr>
        <w:t xml:space="preserve"> </w:t>
      </w:r>
      <w:r w:rsidR="00640865">
        <w:rPr>
          <w:rFonts w:ascii="Arial" w:eastAsia="Avenir" w:hAnsi="Arial" w:cs="Arial"/>
          <w:sz w:val="22"/>
          <w:szCs w:val="22"/>
        </w:rPr>
        <w:t>(</w:t>
      </w:r>
      <w:r w:rsidRPr="00F8013D">
        <w:rPr>
          <w:rFonts w:ascii="Arial" w:eastAsia="Avenir" w:hAnsi="Arial" w:cs="Arial"/>
          <w:b/>
          <w:sz w:val="22"/>
          <w:szCs w:val="22"/>
        </w:rPr>
        <w:t xml:space="preserve">Apêndice </w:t>
      </w:r>
      <w:r w:rsidR="001C1750">
        <w:rPr>
          <w:rFonts w:ascii="Arial" w:eastAsia="Avenir" w:hAnsi="Arial" w:cs="Arial"/>
          <w:b/>
          <w:sz w:val="22"/>
          <w:szCs w:val="22"/>
        </w:rPr>
        <w:t>3</w:t>
      </w:r>
      <w:r w:rsidR="00640865">
        <w:rPr>
          <w:rFonts w:ascii="Arial" w:eastAsia="Avenir" w:hAnsi="Arial" w:cs="Arial"/>
          <w:b/>
          <w:sz w:val="22"/>
          <w:szCs w:val="22"/>
        </w:rPr>
        <w:t>)</w:t>
      </w:r>
      <w:r w:rsidRPr="00F8013D">
        <w:rPr>
          <w:rFonts w:ascii="Arial" w:eastAsia="Avenir" w:hAnsi="Arial" w:cs="Arial"/>
          <w:sz w:val="22"/>
          <w:szCs w:val="22"/>
        </w:rPr>
        <w:t>.</w:t>
      </w:r>
    </w:p>
    <w:p w14:paraId="2FC2C94C" w14:textId="77777777" w:rsidR="00AD6BC4" w:rsidRPr="00127B99" w:rsidRDefault="00AD6BC4" w:rsidP="00AD6BC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72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>2.3.3. Programa Educacional</w:t>
      </w:r>
    </w:p>
    <w:p w14:paraId="5EB14345" w14:textId="1F34B442" w:rsidR="00AD6BC4" w:rsidRPr="00127B99" w:rsidRDefault="00AD6BC4" w:rsidP="00AD6BC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5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>O CT deve cumprir um Programa Educacional contínuo, incluindo uma escala de conferências</w:t>
      </w:r>
      <w:r w:rsidR="004F504C" w:rsidRPr="00127B99">
        <w:rPr>
          <w:rFonts w:ascii="Arial" w:eastAsia="Avenir" w:hAnsi="Arial" w:cs="Arial"/>
          <w:color w:val="000000"/>
          <w:sz w:val="22"/>
          <w:szCs w:val="22"/>
        </w:rPr>
        <w:t>/aulas/seminários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</w:t>
      </w:r>
      <w:r w:rsidR="004F504C" w:rsidRPr="00127B99">
        <w:rPr>
          <w:rFonts w:ascii="Arial" w:eastAsia="Avenir" w:hAnsi="Arial" w:cs="Arial"/>
          <w:color w:val="000000"/>
          <w:sz w:val="22"/>
          <w:szCs w:val="22"/>
        </w:rPr>
        <w:t>com sua periodicidade discriminada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>. Adequar tempo para estudo e tutoria, e elaborar comprovantes impressos mantidos em arquivo juntamente com o registro de presença.</w:t>
      </w:r>
      <w:r w:rsidR="004563C0">
        <w:rPr>
          <w:rFonts w:ascii="Arial" w:eastAsia="Avenir" w:hAnsi="Arial" w:cs="Arial"/>
          <w:color w:val="000000"/>
          <w:sz w:val="22"/>
          <w:szCs w:val="22"/>
        </w:rPr>
        <w:t xml:space="preserve"> As atividades teóricas devem ocupar um máximo de 20% da carga horária do Programa.</w:t>
      </w:r>
    </w:p>
    <w:p w14:paraId="516EA607" w14:textId="199B5EE6" w:rsidR="00AD6BC4" w:rsidRPr="00127B99" w:rsidRDefault="00AD6BC4" w:rsidP="00AD6BC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O Programa Educacional </w:t>
      </w:r>
      <w:r w:rsidR="00B31F91" w:rsidRPr="00127B99">
        <w:rPr>
          <w:rFonts w:ascii="Arial" w:eastAsia="Avenir" w:hAnsi="Arial" w:cs="Arial"/>
          <w:color w:val="000000"/>
          <w:sz w:val="22"/>
          <w:szCs w:val="22"/>
        </w:rPr>
        <w:t>(</w:t>
      </w:r>
      <w:r w:rsidR="00B31F91" w:rsidRPr="00127B99">
        <w:rPr>
          <w:rFonts w:ascii="Arial" w:eastAsia="Avenir" w:hAnsi="Arial" w:cs="Arial"/>
          <w:b/>
          <w:sz w:val="22"/>
          <w:szCs w:val="22"/>
        </w:rPr>
        <w:t xml:space="preserve">Apêndice </w:t>
      </w:r>
      <w:r w:rsidR="001C1750">
        <w:rPr>
          <w:rFonts w:ascii="Arial" w:eastAsia="Avenir" w:hAnsi="Arial" w:cs="Arial"/>
          <w:b/>
          <w:sz w:val="22"/>
          <w:szCs w:val="22"/>
        </w:rPr>
        <w:t>4</w:t>
      </w:r>
      <w:r w:rsidR="00B31F91" w:rsidRPr="00127B99">
        <w:rPr>
          <w:rFonts w:ascii="Arial" w:eastAsia="Avenir" w:hAnsi="Arial" w:cs="Arial"/>
          <w:color w:val="000000"/>
          <w:sz w:val="22"/>
          <w:szCs w:val="22"/>
        </w:rPr>
        <w:t xml:space="preserve">) 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>deve basear-se n</w:t>
      </w:r>
      <w:r w:rsidR="00B31F91" w:rsidRPr="00127B99">
        <w:rPr>
          <w:rFonts w:ascii="Arial" w:eastAsia="Avenir" w:hAnsi="Arial" w:cs="Arial"/>
          <w:color w:val="000000"/>
          <w:sz w:val="22"/>
          <w:szCs w:val="22"/>
        </w:rPr>
        <w:t>a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</w:t>
      </w:r>
      <w:r w:rsidR="00B31F91" w:rsidRPr="00127B99">
        <w:rPr>
          <w:rFonts w:ascii="Arial" w:eastAsia="Avenir" w:hAnsi="Arial" w:cs="Arial"/>
          <w:color w:val="000000"/>
          <w:sz w:val="22"/>
          <w:szCs w:val="22"/>
        </w:rPr>
        <w:t>Matriz de Competências</w:t>
      </w:r>
      <w:r w:rsidR="00A20D6B">
        <w:rPr>
          <w:rFonts w:ascii="Arial" w:eastAsia="Avenir" w:hAnsi="Arial" w:cs="Arial"/>
          <w:color w:val="000000"/>
          <w:sz w:val="22"/>
          <w:szCs w:val="22"/>
        </w:rPr>
        <w:t>.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</w:t>
      </w:r>
    </w:p>
    <w:p w14:paraId="1CE42CF7" w14:textId="449735D8" w:rsidR="00AD6BC4" w:rsidRPr="00127B99" w:rsidRDefault="00AD6BC4" w:rsidP="00AD6BC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>2.3.4 Participação em Congressos.</w:t>
      </w:r>
    </w:p>
    <w:p w14:paraId="789DD213" w14:textId="7A453FF6" w:rsidR="00AD6BC4" w:rsidRPr="00127B99" w:rsidRDefault="00AD6BC4" w:rsidP="00AD6BC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8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>O R</w:t>
      </w:r>
      <w:r w:rsidR="00453E03" w:rsidRPr="00127B99">
        <w:rPr>
          <w:rFonts w:ascii="Arial" w:eastAsia="Avenir" w:hAnsi="Arial" w:cs="Arial"/>
          <w:color w:val="000000"/>
          <w:sz w:val="22"/>
          <w:szCs w:val="22"/>
        </w:rPr>
        <w:t>/E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deverá</w:t>
      </w:r>
      <w:r w:rsidR="00A20D6B">
        <w:rPr>
          <w:rFonts w:ascii="Arial" w:eastAsia="Avenir" w:hAnsi="Arial" w:cs="Arial"/>
          <w:color w:val="000000"/>
          <w:sz w:val="22"/>
          <w:szCs w:val="22"/>
        </w:rPr>
        <w:t xml:space="preserve"> participar em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pelo menos </w:t>
      </w:r>
      <w:r w:rsidR="00453E03" w:rsidRPr="00127B99">
        <w:rPr>
          <w:rFonts w:ascii="Arial" w:eastAsia="Avenir" w:hAnsi="Arial" w:cs="Arial"/>
          <w:color w:val="000000"/>
          <w:sz w:val="22"/>
          <w:szCs w:val="22"/>
        </w:rPr>
        <w:t>1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C</w:t>
      </w:r>
      <w:r w:rsidR="00453E03" w:rsidRPr="00127B99">
        <w:rPr>
          <w:rFonts w:ascii="Arial" w:eastAsia="Avenir" w:hAnsi="Arial" w:cs="Arial"/>
          <w:color w:val="000000"/>
          <w:sz w:val="22"/>
          <w:szCs w:val="22"/>
        </w:rPr>
        <w:t xml:space="preserve">ongresso Brasileiro de Reumatologia </w:t>
      </w:r>
      <w:r w:rsidR="004A5680">
        <w:rPr>
          <w:rFonts w:ascii="Arial" w:eastAsia="Avenir" w:hAnsi="Arial" w:cs="Arial"/>
          <w:color w:val="000000"/>
          <w:sz w:val="22"/>
          <w:szCs w:val="22"/>
        </w:rPr>
        <w:t>ou</w:t>
      </w:r>
      <w:r w:rsidR="00453E03" w:rsidRPr="00127B99">
        <w:rPr>
          <w:rFonts w:ascii="Arial" w:eastAsia="Avenir" w:hAnsi="Arial" w:cs="Arial"/>
          <w:color w:val="000000"/>
          <w:sz w:val="22"/>
          <w:szCs w:val="22"/>
        </w:rPr>
        <w:t xml:space="preserve"> Jornada Regional da SBR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durante </w:t>
      </w:r>
      <w:r w:rsidR="00453E03" w:rsidRPr="00127B99">
        <w:rPr>
          <w:rFonts w:ascii="Arial" w:eastAsia="Avenir" w:hAnsi="Arial" w:cs="Arial"/>
          <w:color w:val="000000"/>
          <w:sz w:val="22"/>
          <w:szCs w:val="22"/>
        </w:rPr>
        <w:t>o programa.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</w:t>
      </w:r>
    </w:p>
    <w:p w14:paraId="348AD453" w14:textId="77777777" w:rsidR="0062374F" w:rsidRDefault="0062374F" w:rsidP="00AD6BC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8"/>
        <w:jc w:val="both"/>
        <w:rPr>
          <w:rFonts w:ascii="Arial" w:eastAsia="Avenir" w:hAnsi="Arial" w:cs="Arial"/>
          <w:color w:val="000000"/>
          <w:sz w:val="22"/>
          <w:szCs w:val="22"/>
        </w:rPr>
      </w:pPr>
    </w:p>
    <w:p w14:paraId="252816EF" w14:textId="223DB664" w:rsidR="00AD6BC4" w:rsidRPr="00127B99" w:rsidRDefault="00AD6BC4" w:rsidP="00AD6BC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8"/>
        <w:jc w:val="both"/>
        <w:rPr>
          <w:rFonts w:ascii="Arial" w:eastAsia="Avenir" w:hAnsi="Arial" w:cs="Arial"/>
          <w:b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b/>
          <w:color w:val="000000"/>
          <w:sz w:val="22"/>
          <w:szCs w:val="22"/>
        </w:rPr>
        <w:t xml:space="preserve">2.4 Avaliações Periódicas do </w:t>
      </w:r>
      <w:r w:rsidR="00453E03" w:rsidRPr="00127B99">
        <w:rPr>
          <w:rFonts w:ascii="Arial" w:eastAsia="Avenir" w:hAnsi="Arial" w:cs="Arial"/>
          <w:b/>
          <w:color w:val="000000"/>
          <w:sz w:val="22"/>
          <w:szCs w:val="22"/>
        </w:rPr>
        <w:t>R/E</w:t>
      </w:r>
    </w:p>
    <w:p w14:paraId="0E0486CD" w14:textId="52CC34AA" w:rsidR="00AD6BC4" w:rsidRPr="00127B99" w:rsidRDefault="00AD6BC4" w:rsidP="00AD6BC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O objetivo da avaliação é assegurar </w:t>
      </w:r>
      <w:r w:rsidR="0060438B" w:rsidRPr="00127B99">
        <w:rPr>
          <w:rFonts w:ascii="Arial" w:eastAsia="Avenir" w:hAnsi="Arial" w:cs="Arial"/>
          <w:color w:val="000000"/>
          <w:sz w:val="22"/>
          <w:szCs w:val="22"/>
        </w:rPr>
        <w:t xml:space="preserve">a 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>continuidade na progressão de aquisição de conhecimentos e habilidades, bem como da ética e conduta profissional.</w:t>
      </w:r>
    </w:p>
    <w:p w14:paraId="5EB40DE2" w14:textId="46681035" w:rsidR="00AD6BC4" w:rsidRPr="00127B99" w:rsidRDefault="00AD6BC4" w:rsidP="00AD6BC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Os </w:t>
      </w:r>
      <w:r w:rsidR="00720B86" w:rsidRPr="00127B99">
        <w:rPr>
          <w:rFonts w:ascii="Arial" w:eastAsia="Avenir" w:hAnsi="Arial" w:cs="Arial"/>
          <w:color w:val="000000"/>
          <w:sz w:val="22"/>
          <w:szCs w:val="22"/>
        </w:rPr>
        <w:t>R/E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devem alcançar os padrões e requisitos planejados no programa.</w:t>
      </w:r>
    </w:p>
    <w:p w14:paraId="6969BB45" w14:textId="642CE60F" w:rsidR="00AD6BC4" w:rsidRPr="00127B99" w:rsidRDefault="00AD6BC4" w:rsidP="00AD6BC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As avaliações nos CT sobre conhecimento, habilidades e comportamentos dos </w:t>
      </w:r>
      <w:r w:rsidR="00720B86" w:rsidRPr="00127B99">
        <w:rPr>
          <w:rFonts w:ascii="Arial" w:eastAsia="Avenir" w:hAnsi="Arial" w:cs="Arial"/>
          <w:color w:val="000000"/>
          <w:sz w:val="22"/>
          <w:szCs w:val="22"/>
        </w:rPr>
        <w:t>R/E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serão trimestrais e sob responsabilidade do </w:t>
      </w:r>
      <w:r w:rsidR="0090458E">
        <w:rPr>
          <w:rFonts w:ascii="Arial" w:eastAsia="Avenir" w:hAnsi="Arial" w:cs="Arial"/>
          <w:color w:val="000000"/>
          <w:sz w:val="22"/>
          <w:szCs w:val="22"/>
        </w:rPr>
        <w:t>SR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>.</w:t>
      </w:r>
    </w:p>
    <w:p w14:paraId="184224B4" w14:textId="7F0D4BAD" w:rsidR="00AD6BC4" w:rsidRPr="00127B99" w:rsidRDefault="00AD6BC4" w:rsidP="00AD6BC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ascii="Arial" w:eastAsia="Avenir" w:hAnsi="Arial" w:cs="Arial"/>
          <w:color w:val="FF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Quando a progressão não atingir as metas esperadas, três medidas corretivas devem ser adotadas: a. </w:t>
      </w:r>
      <w:r w:rsidR="00720B86" w:rsidRPr="00127B99">
        <w:rPr>
          <w:rFonts w:ascii="Arial" w:eastAsia="Avenir" w:hAnsi="Arial" w:cs="Arial"/>
          <w:color w:val="000000"/>
          <w:sz w:val="22"/>
          <w:szCs w:val="22"/>
        </w:rPr>
        <w:t>t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reinamento dirigido às particularidades específicas sob monitoração próxima; b. </w:t>
      </w:r>
      <w:r w:rsidR="00720B86" w:rsidRPr="00127B99">
        <w:rPr>
          <w:rFonts w:ascii="Arial" w:eastAsia="Avenir" w:hAnsi="Arial" w:cs="Arial"/>
          <w:color w:val="000000"/>
          <w:sz w:val="22"/>
          <w:szCs w:val="22"/>
        </w:rPr>
        <w:t>s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>upervisão intensificada e, se necessária, a repetição do estágio ou do ano de residência e, c: em medida extrema</w:t>
      </w:r>
      <w:r w:rsidR="0060438B" w:rsidRPr="00127B99">
        <w:rPr>
          <w:rFonts w:ascii="Arial" w:eastAsia="Avenir" w:hAnsi="Arial" w:cs="Arial"/>
          <w:color w:val="000000"/>
          <w:sz w:val="22"/>
          <w:szCs w:val="22"/>
        </w:rPr>
        <w:t>,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a exclusão do </w:t>
      </w:r>
      <w:r w:rsidR="00720B86" w:rsidRPr="00127B99">
        <w:rPr>
          <w:rFonts w:ascii="Arial" w:eastAsia="Avenir" w:hAnsi="Arial" w:cs="Arial"/>
          <w:sz w:val="22"/>
          <w:szCs w:val="22"/>
        </w:rPr>
        <w:t>R/E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do programa. </w:t>
      </w:r>
    </w:p>
    <w:p w14:paraId="6D44A462" w14:textId="7D63229B" w:rsidR="00F03769" w:rsidRPr="00127B99" w:rsidRDefault="00F03769" w:rsidP="00AD6BC4">
      <w:pPr>
        <w:ind w:firstLine="720"/>
        <w:jc w:val="both"/>
        <w:rPr>
          <w:rFonts w:ascii="Arial" w:eastAsia="Avenir" w:hAnsi="Arial" w:cs="Arial"/>
          <w:color w:val="000000"/>
          <w:sz w:val="22"/>
          <w:szCs w:val="22"/>
        </w:rPr>
      </w:pPr>
    </w:p>
    <w:p w14:paraId="5AACA220" w14:textId="77777777" w:rsidR="00F03769" w:rsidRPr="00127B99" w:rsidRDefault="00F03769" w:rsidP="00F0376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venir" w:hAnsi="Arial" w:cs="Arial"/>
          <w:b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b/>
          <w:color w:val="000000"/>
          <w:sz w:val="22"/>
          <w:szCs w:val="22"/>
        </w:rPr>
        <w:t xml:space="preserve">Artigo 3. Requisitos para os Centros de Treinamento </w:t>
      </w:r>
    </w:p>
    <w:p w14:paraId="2BD494AC" w14:textId="5419A5FB" w:rsidR="00F03769" w:rsidRPr="00127B99" w:rsidRDefault="00F03769" w:rsidP="00F03769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Arial" w:eastAsia="Avenir" w:hAnsi="Arial" w:cs="Arial"/>
          <w:b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b/>
          <w:color w:val="000000"/>
          <w:sz w:val="22"/>
          <w:szCs w:val="22"/>
        </w:rPr>
        <w:t xml:space="preserve">3.1. Processo para </w:t>
      </w:r>
      <w:r w:rsidR="006D60C3" w:rsidRPr="006D60C3">
        <w:rPr>
          <w:rFonts w:ascii="Arial" w:eastAsia="Avenir" w:hAnsi="Arial" w:cs="Arial"/>
          <w:b/>
          <w:bCs/>
          <w:color w:val="000000"/>
          <w:sz w:val="22"/>
          <w:szCs w:val="22"/>
        </w:rPr>
        <w:t>Acreditação</w:t>
      </w:r>
      <w:r w:rsidRPr="00127B99">
        <w:rPr>
          <w:rFonts w:ascii="Arial" w:eastAsia="Avenir" w:hAnsi="Arial" w:cs="Arial"/>
          <w:b/>
          <w:color w:val="000000"/>
          <w:sz w:val="22"/>
          <w:szCs w:val="22"/>
        </w:rPr>
        <w:t xml:space="preserve"> de um Centro de Treinamento</w:t>
      </w:r>
    </w:p>
    <w:p w14:paraId="1558454E" w14:textId="730F0A03" w:rsidR="00F03769" w:rsidRPr="00127B99" w:rsidRDefault="00F03769" w:rsidP="00F0376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4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Para ser </w:t>
      </w:r>
      <w:r w:rsidR="000814FE" w:rsidRPr="00127B99">
        <w:rPr>
          <w:rFonts w:ascii="Arial" w:eastAsia="Avenir" w:hAnsi="Arial" w:cs="Arial"/>
          <w:color w:val="000000"/>
          <w:sz w:val="22"/>
          <w:szCs w:val="22"/>
        </w:rPr>
        <w:t>certificado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>, um CT deve estar em acordo e demonstrar</w:t>
      </w:r>
      <w:r w:rsidR="000814FE" w:rsidRPr="00127B99">
        <w:rPr>
          <w:rFonts w:ascii="Arial" w:eastAsia="Avenir" w:hAnsi="Arial" w:cs="Arial"/>
          <w:color w:val="000000"/>
          <w:sz w:val="22"/>
          <w:szCs w:val="22"/>
        </w:rPr>
        <w:t xml:space="preserve"> sua 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suficiência quanto aos requisitos necessários </w:t>
      </w:r>
      <w:r w:rsidR="000814FE" w:rsidRPr="00127B99">
        <w:rPr>
          <w:rFonts w:ascii="Arial" w:eastAsia="Avenir" w:hAnsi="Arial" w:cs="Arial"/>
          <w:color w:val="000000"/>
          <w:sz w:val="22"/>
          <w:szCs w:val="22"/>
        </w:rPr>
        <w:t>para o adequado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treinamento </w:t>
      </w:r>
      <w:r w:rsidR="000814FE" w:rsidRPr="00127B99">
        <w:rPr>
          <w:rFonts w:ascii="Arial" w:eastAsia="Avenir" w:hAnsi="Arial" w:cs="Arial"/>
          <w:color w:val="000000"/>
          <w:sz w:val="22"/>
          <w:szCs w:val="22"/>
        </w:rPr>
        <w:t xml:space="preserve">de R/E 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>previsto pela SBR.</w:t>
      </w:r>
    </w:p>
    <w:p w14:paraId="76678B5D" w14:textId="77777777" w:rsidR="00F03769" w:rsidRPr="00127B99" w:rsidRDefault="00F03769" w:rsidP="00F0376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40"/>
        <w:jc w:val="both"/>
        <w:rPr>
          <w:rFonts w:ascii="Arial" w:eastAsia="Avenir" w:hAnsi="Arial" w:cs="Arial"/>
          <w:sz w:val="22"/>
          <w:szCs w:val="22"/>
        </w:rPr>
      </w:pPr>
    </w:p>
    <w:p w14:paraId="7D5A5A4E" w14:textId="77777777" w:rsidR="00F03769" w:rsidRPr="00127B99" w:rsidRDefault="00F03769" w:rsidP="00F0376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lastRenderedPageBreak/>
        <w:t>3.1.1 A Aplicação</w:t>
      </w:r>
    </w:p>
    <w:p w14:paraId="0E47555B" w14:textId="0EC3AE6D" w:rsidR="00F03769" w:rsidRPr="00127B99" w:rsidRDefault="00F03769" w:rsidP="00F0376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O </w:t>
      </w:r>
      <w:r w:rsidR="0090458E">
        <w:rPr>
          <w:rFonts w:ascii="Arial" w:eastAsia="Avenir" w:hAnsi="Arial" w:cs="Arial"/>
          <w:color w:val="000000"/>
          <w:sz w:val="22"/>
          <w:szCs w:val="22"/>
        </w:rPr>
        <w:t>SR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deve submeter a Ficha de Solicitação de </w:t>
      </w:r>
      <w:r w:rsidR="006D60C3">
        <w:rPr>
          <w:rFonts w:ascii="Arial" w:eastAsia="Avenir" w:hAnsi="Arial" w:cs="Arial"/>
          <w:color w:val="000000"/>
          <w:sz w:val="22"/>
          <w:szCs w:val="22"/>
        </w:rPr>
        <w:t>Acredita</w:t>
      </w:r>
      <w:r w:rsidR="006D60C3" w:rsidRPr="00127B99">
        <w:rPr>
          <w:rFonts w:ascii="Arial" w:eastAsia="Avenir" w:hAnsi="Arial" w:cs="Arial"/>
          <w:color w:val="000000"/>
          <w:sz w:val="22"/>
          <w:szCs w:val="22"/>
        </w:rPr>
        <w:t>ção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de Centro de Treinamento</w:t>
      </w:r>
      <w:r w:rsidRPr="00127B99">
        <w:rPr>
          <w:rFonts w:ascii="Arial" w:eastAsia="Avenir" w:hAnsi="Arial" w:cs="Arial"/>
          <w:b/>
          <w:color w:val="000000"/>
          <w:sz w:val="22"/>
          <w:szCs w:val="22"/>
        </w:rPr>
        <w:t xml:space="preserve"> 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>(</w:t>
      </w:r>
      <w:r w:rsidRPr="00127B99">
        <w:rPr>
          <w:rFonts w:ascii="Arial" w:eastAsia="Avenir" w:hAnsi="Arial" w:cs="Arial"/>
          <w:b/>
          <w:sz w:val="22"/>
          <w:szCs w:val="22"/>
        </w:rPr>
        <w:t xml:space="preserve">Apêndice </w:t>
      </w:r>
      <w:r w:rsidR="001C1750">
        <w:rPr>
          <w:rFonts w:ascii="Arial" w:eastAsia="Avenir" w:hAnsi="Arial" w:cs="Arial"/>
          <w:b/>
          <w:sz w:val="22"/>
          <w:szCs w:val="22"/>
        </w:rPr>
        <w:t>5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>) à SBR, preenchendo os espaços correspondentes à descrição do pessoal, espaço físico e facilidades técnicas e apresentar um Programa Educacional baseado n</w:t>
      </w:r>
      <w:r w:rsidR="000814FE" w:rsidRPr="00127B99">
        <w:rPr>
          <w:rFonts w:ascii="Arial" w:eastAsia="Avenir" w:hAnsi="Arial" w:cs="Arial"/>
          <w:color w:val="000000"/>
          <w:sz w:val="22"/>
          <w:szCs w:val="22"/>
        </w:rPr>
        <w:t xml:space="preserve">a Matriz de Competências da </w:t>
      </w:r>
      <w:r w:rsidRPr="00127B99">
        <w:rPr>
          <w:rFonts w:ascii="Arial" w:eastAsia="Avenir" w:hAnsi="Arial" w:cs="Arial"/>
          <w:color w:val="000000" w:themeColor="text1"/>
          <w:sz w:val="22"/>
          <w:szCs w:val="22"/>
        </w:rPr>
        <w:t>SBR/</w:t>
      </w:r>
      <w:r w:rsidR="006A2C20">
        <w:rPr>
          <w:rFonts w:ascii="Arial" w:eastAsia="Avenir" w:hAnsi="Arial" w:cs="Arial"/>
          <w:color w:val="000000" w:themeColor="text1"/>
          <w:sz w:val="22"/>
          <w:szCs w:val="22"/>
        </w:rPr>
        <w:t>CNRM</w:t>
      </w:r>
      <w:r w:rsidRPr="00127B99">
        <w:rPr>
          <w:rFonts w:ascii="Arial" w:eastAsia="Avenir" w:hAnsi="Arial" w:cs="Arial"/>
          <w:color w:val="000000" w:themeColor="text1"/>
          <w:sz w:val="22"/>
          <w:szCs w:val="22"/>
        </w:rPr>
        <w:t>.</w:t>
      </w:r>
    </w:p>
    <w:p w14:paraId="61A230A4" w14:textId="77777777" w:rsidR="00F03769" w:rsidRPr="00127B99" w:rsidRDefault="00F03769" w:rsidP="00F0376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>3.1.2. A Visita Local</w:t>
      </w:r>
    </w:p>
    <w:p w14:paraId="2630E057" w14:textId="278F709B" w:rsidR="00F03769" w:rsidRPr="00127B99" w:rsidRDefault="00F03769" w:rsidP="00F0376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>Ante a solicitação e sendo consideradas suficientes as informações prestadas, a SBR providenciar</w:t>
      </w:r>
      <w:r w:rsidR="00A20D6B">
        <w:rPr>
          <w:rFonts w:ascii="Arial" w:eastAsia="Avenir" w:hAnsi="Arial" w:cs="Arial"/>
          <w:sz w:val="22"/>
          <w:szCs w:val="22"/>
        </w:rPr>
        <w:t>á</w:t>
      </w:r>
      <w:r w:rsidR="006A2C20">
        <w:rPr>
          <w:rFonts w:ascii="Arial" w:eastAsia="Avenir" w:hAnsi="Arial" w:cs="Arial"/>
          <w:sz w:val="22"/>
          <w:szCs w:val="22"/>
        </w:rPr>
        <w:t xml:space="preserve"> a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visita à instituição solicitante, conduzida por membros da </w:t>
      </w:r>
      <w:bookmarkStart w:id="0" w:name="_Hlk82937117"/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Subcomissão de </w:t>
      </w:r>
      <w:bookmarkEnd w:id="0"/>
      <w:r w:rsidR="006D60C3">
        <w:rPr>
          <w:rFonts w:ascii="Arial" w:eastAsia="Avenir" w:hAnsi="Arial" w:cs="Arial"/>
          <w:color w:val="000000"/>
          <w:sz w:val="22"/>
          <w:szCs w:val="22"/>
        </w:rPr>
        <w:t>Acredita</w:t>
      </w:r>
      <w:r w:rsidR="006D60C3" w:rsidRPr="00127B99">
        <w:rPr>
          <w:rFonts w:ascii="Arial" w:eastAsia="Avenir" w:hAnsi="Arial" w:cs="Arial"/>
          <w:color w:val="000000"/>
          <w:sz w:val="22"/>
          <w:szCs w:val="22"/>
        </w:rPr>
        <w:t>ção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. </w:t>
      </w:r>
    </w:p>
    <w:p w14:paraId="3C1B3E80" w14:textId="3F43EEC9" w:rsidR="00F03769" w:rsidRPr="00127B99" w:rsidRDefault="00F03769" w:rsidP="00F0376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>A data da visita será marcada pela SBR, de comum acordo com o S</w:t>
      </w:r>
      <w:r w:rsidR="0090458E">
        <w:rPr>
          <w:rFonts w:ascii="Arial" w:eastAsia="Avenir" w:hAnsi="Arial" w:cs="Arial"/>
          <w:color w:val="000000"/>
          <w:sz w:val="22"/>
          <w:szCs w:val="22"/>
        </w:rPr>
        <w:t>R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>.</w:t>
      </w:r>
    </w:p>
    <w:p w14:paraId="45EE5E99" w14:textId="2B4FD9F7" w:rsidR="00F03769" w:rsidRPr="00127B99" w:rsidRDefault="00F03769" w:rsidP="00F0376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A visita local será efetuada seguindo o </w:t>
      </w:r>
      <w:r w:rsidR="00001086">
        <w:rPr>
          <w:rFonts w:ascii="Arial" w:eastAsia="Avenir" w:hAnsi="Arial" w:cs="Arial"/>
          <w:color w:val="000000"/>
          <w:sz w:val="22"/>
          <w:szCs w:val="22"/>
        </w:rPr>
        <w:t>Instrumento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de </w:t>
      </w:r>
      <w:r w:rsidR="00001086">
        <w:rPr>
          <w:rFonts w:ascii="Arial" w:eastAsia="Avenir" w:hAnsi="Arial" w:cs="Arial"/>
          <w:color w:val="000000"/>
          <w:sz w:val="22"/>
          <w:szCs w:val="22"/>
        </w:rPr>
        <w:t>Avalia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ção de Centros de Treinamento elaborado pela </w:t>
      </w:r>
      <w:r w:rsidR="00AC1E1D">
        <w:rPr>
          <w:rFonts w:ascii="Arial" w:eastAsia="Avenir" w:hAnsi="Arial" w:cs="Arial"/>
          <w:color w:val="000000"/>
          <w:sz w:val="22"/>
          <w:szCs w:val="22"/>
        </w:rPr>
        <w:t>S</w:t>
      </w:r>
      <w:r w:rsidR="006D60C3">
        <w:rPr>
          <w:rFonts w:ascii="Arial" w:eastAsia="Avenir" w:hAnsi="Arial" w:cs="Arial"/>
          <w:color w:val="000000"/>
          <w:sz w:val="22"/>
          <w:szCs w:val="22"/>
        </w:rPr>
        <w:t>ubc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omissão de </w:t>
      </w:r>
      <w:r w:rsidR="006D60C3">
        <w:rPr>
          <w:rFonts w:ascii="Arial" w:eastAsia="Avenir" w:hAnsi="Arial" w:cs="Arial"/>
          <w:color w:val="000000"/>
          <w:sz w:val="22"/>
          <w:szCs w:val="22"/>
        </w:rPr>
        <w:t>Acredita</w:t>
      </w:r>
      <w:r w:rsidR="006D60C3" w:rsidRPr="00127B99">
        <w:rPr>
          <w:rFonts w:ascii="Arial" w:eastAsia="Avenir" w:hAnsi="Arial" w:cs="Arial"/>
          <w:color w:val="000000"/>
          <w:sz w:val="22"/>
          <w:szCs w:val="22"/>
        </w:rPr>
        <w:t>ção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da SBR e servirá para explorar em detalhes o programa de treinamento e as condições educacionais e científicas, </w:t>
      </w:r>
      <w:r w:rsidR="006D60C3">
        <w:rPr>
          <w:rFonts w:ascii="Arial" w:eastAsia="Avenir" w:hAnsi="Arial" w:cs="Arial"/>
          <w:color w:val="000000"/>
          <w:sz w:val="22"/>
          <w:szCs w:val="22"/>
        </w:rPr>
        <w:t>por meio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de entrevistas com o </w:t>
      </w:r>
      <w:r w:rsidR="0090458E">
        <w:rPr>
          <w:rFonts w:ascii="Arial" w:eastAsia="Avenir" w:hAnsi="Arial" w:cs="Arial"/>
          <w:color w:val="000000"/>
          <w:sz w:val="22"/>
          <w:szCs w:val="22"/>
        </w:rPr>
        <w:t>SR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, preceptores, R/E e com o </w:t>
      </w:r>
      <w:r w:rsidR="00D639B1" w:rsidRPr="00127B99">
        <w:rPr>
          <w:rFonts w:ascii="Arial" w:eastAsia="Avenir" w:hAnsi="Arial" w:cs="Arial"/>
          <w:color w:val="000000"/>
          <w:sz w:val="22"/>
          <w:szCs w:val="22"/>
        </w:rPr>
        <w:t>r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esponsável pela Instituição. </w:t>
      </w:r>
    </w:p>
    <w:p w14:paraId="4C849649" w14:textId="7DCB520E" w:rsidR="00F03769" w:rsidRPr="00127B99" w:rsidRDefault="00F03769" w:rsidP="00F0376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A </w:t>
      </w:r>
      <w:r w:rsidR="00F276ED" w:rsidRPr="00127B99">
        <w:rPr>
          <w:rFonts w:ascii="Arial" w:eastAsia="Avenir" w:hAnsi="Arial" w:cs="Arial"/>
          <w:color w:val="000000"/>
          <w:sz w:val="22"/>
          <w:szCs w:val="22"/>
        </w:rPr>
        <w:t>Subc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omissão de </w:t>
      </w:r>
      <w:r w:rsidR="00AC1E1D">
        <w:rPr>
          <w:rFonts w:ascii="Arial" w:eastAsia="Avenir" w:hAnsi="Arial" w:cs="Arial"/>
          <w:color w:val="000000"/>
          <w:sz w:val="22"/>
          <w:szCs w:val="22"/>
        </w:rPr>
        <w:t>Acredita</w:t>
      </w:r>
      <w:r w:rsidR="00AC1E1D" w:rsidRPr="00127B99">
        <w:rPr>
          <w:rFonts w:ascii="Arial" w:eastAsia="Avenir" w:hAnsi="Arial" w:cs="Arial"/>
          <w:color w:val="000000"/>
          <w:sz w:val="22"/>
          <w:szCs w:val="22"/>
        </w:rPr>
        <w:t>ção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fará um Relatório Padronizado descrevendo de maneira sistemática as condições reais do centro solicitante, com parecer final definindo qual </w:t>
      </w:r>
      <w:r w:rsidR="009334A2">
        <w:rPr>
          <w:rFonts w:ascii="Arial" w:eastAsia="Avenir" w:hAnsi="Arial" w:cs="Arial"/>
          <w:color w:val="000000"/>
          <w:sz w:val="22"/>
          <w:szCs w:val="22"/>
        </w:rPr>
        <w:t xml:space="preserve">é 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>a viabilidade técnica local para treinamento, apontando as deficiências quando necessário.</w:t>
      </w:r>
    </w:p>
    <w:p w14:paraId="3DBD1140" w14:textId="1E3F2B85" w:rsidR="000916DF" w:rsidRPr="00127B99" w:rsidRDefault="000916DF" w:rsidP="000916DF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Arial" w:eastAsia="Avenir" w:hAnsi="Arial" w:cs="Arial"/>
          <w:b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b/>
          <w:color w:val="000000"/>
          <w:sz w:val="22"/>
          <w:szCs w:val="22"/>
        </w:rPr>
        <w:t>3.2. Requisitos em Recursos Humanos</w:t>
      </w:r>
      <w:r w:rsidR="006C031A" w:rsidRPr="00127B99">
        <w:rPr>
          <w:rFonts w:ascii="Arial" w:eastAsia="Avenir" w:hAnsi="Arial" w:cs="Arial"/>
          <w:b/>
          <w:color w:val="000000"/>
          <w:sz w:val="22"/>
          <w:szCs w:val="22"/>
        </w:rPr>
        <w:t xml:space="preserve"> e</w:t>
      </w:r>
      <w:r w:rsidRPr="00127B99">
        <w:rPr>
          <w:rFonts w:ascii="Arial" w:eastAsia="Avenir" w:hAnsi="Arial" w:cs="Arial"/>
          <w:b/>
          <w:color w:val="000000"/>
          <w:sz w:val="22"/>
          <w:szCs w:val="22"/>
        </w:rPr>
        <w:t xml:space="preserve"> Equipamentos.</w:t>
      </w:r>
    </w:p>
    <w:p w14:paraId="194BAAFB" w14:textId="7178F31C" w:rsidR="000916DF" w:rsidRPr="00127B99" w:rsidRDefault="000916DF" w:rsidP="000916D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11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O Centro solicitante deve apresentar requisitos essenciais </w:t>
      </w:r>
      <w:r w:rsidR="005E6422" w:rsidRPr="00127B99">
        <w:rPr>
          <w:rFonts w:ascii="Arial" w:eastAsia="Avenir" w:hAnsi="Arial" w:cs="Arial"/>
          <w:color w:val="000000"/>
          <w:sz w:val="22"/>
          <w:szCs w:val="22"/>
        </w:rPr>
        <w:t xml:space="preserve">e requisitos complementares 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>sem os quais não poderá candidatar-se a ser um CT.</w:t>
      </w:r>
    </w:p>
    <w:p w14:paraId="06EB13C9" w14:textId="77777777" w:rsidR="000916DF" w:rsidRPr="00127B99" w:rsidRDefault="000916DF" w:rsidP="000916D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>3.2.1. Requisitos Essenciais</w:t>
      </w:r>
    </w:p>
    <w:p w14:paraId="0362CD21" w14:textId="35451A0F" w:rsidR="000916DF" w:rsidRPr="00127B99" w:rsidRDefault="000916DF" w:rsidP="000916D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8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3.2.1.1. Ser um </w:t>
      </w:r>
      <w:r w:rsidR="00D86031">
        <w:rPr>
          <w:rFonts w:ascii="Arial" w:eastAsia="Avenir" w:hAnsi="Arial" w:cs="Arial"/>
          <w:color w:val="000000"/>
          <w:sz w:val="22"/>
          <w:szCs w:val="22"/>
        </w:rPr>
        <w:t>CT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que atenda o volume e a variedade de afecções que permitam o cumprimento dos requisitos mínimos estipulados por este Protocolo.</w:t>
      </w:r>
    </w:p>
    <w:p w14:paraId="1E1C53F2" w14:textId="7DAF4660" w:rsidR="000916DF" w:rsidRPr="00076763" w:rsidRDefault="000916DF" w:rsidP="000916D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8"/>
        <w:jc w:val="both"/>
        <w:rPr>
          <w:rFonts w:ascii="Arial" w:eastAsia="Avenir" w:hAnsi="Arial" w:cs="Arial"/>
          <w:sz w:val="22"/>
          <w:szCs w:val="22"/>
        </w:rPr>
      </w:pPr>
      <w:r w:rsidRPr="00076763">
        <w:rPr>
          <w:rFonts w:ascii="Arial" w:eastAsia="Avenir" w:hAnsi="Arial" w:cs="Arial"/>
          <w:sz w:val="22"/>
          <w:szCs w:val="22"/>
        </w:rPr>
        <w:t xml:space="preserve">3.2.1.2. Ter um mínimo de </w:t>
      </w:r>
      <w:r w:rsidR="00E12396" w:rsidRPr="00076763">
        <w:rPr>
          <w:rFonts w:ascii="Arial" w:eastAsia="Avenir" w:hAnsi="Arial" w:cs="Arial"/>
          <w:sz w:val="22"/>
          <w:szCs w:val="22"/>
        </w:rPr>
        <w:t>4</w:t>
      </w:r>
      <w:r w:rsidRPr="00076763">
        <w:rPr>
          <w:rFonts w:ascii="Arial" w:eastAsia="Avenir" w:hAnsi="Arial" w:cs="Arial"/>
          <w:sz w:val="22"/>
          <w:szCs w:val="22"/>
        </w:rPr>
        <w:t xml:space="preserve"> preceptores, incluindo o </w:t>
      </w:r>
      <w:r w:rsidR="00FA6DF4">
        <w:rPr>
          <w:rFonts w:ascii="Arial" w:eastAsia="Avenir" w:hAnsi="Arial" w:cs="Arial"/>
          <w:sz w:val="22"/>
          <w:szCs w:val="22"/>
        </w:rPr>
        <w:t>SR</w:t>
      </w:r>
      <w:r w:rsidRPr="00076763">
        <w:rPr>
          <w:rFonts w:ascii="Arial" w:eastAsia="Avenir" w:hAnsi="Arial" w:cs="Arial"/>
          <w:sz w:val="22"/>
          <w:szCs w:val="22"/>
        </w:rPr>
        <w:t>.</w:t>
      </w:r>
    </w:p>
    <w:p w14:paraId="01396F5F" w14:textId="639D8EF0" w:rsidR="000916DF" w:rsidRPr="008B3730" w:rsidRDefault="000916DF" w:rsidP="006C031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8"/>
        <w:jc w:val="both"/>
        <w:rPr>
          <w:rFonts w:ascii="Arial" w:eastAsia="Avenir" w:hAnsi="Arial" w:cs="Arial"/>
          <w:sz w:val="22"/>
          <w:szCs w:val="22"/>
        </w:rPr>
      </w:pPr>
      <w:r w:rsidRPr="00076763">
        <w:rPr>
          <w:rFonts w:ascii="Arial" w:eastAsia="Avenir" w:hAnsi="Arial" w:cs="Arial"/>
          <w:sz w:val="22"/>
          <w:szCs w:val="22"/>
        </w:rPr>
        <w:t>3.2.1.</w:t>
      </w:r>
      <w:r w:rsidR="006C031A" w:rsidRPr="00076763">
        <w:rPr>
          <w:rFonts w:ascii="Arial" w:eastAsia="Avenir" w:hAnsi="Arial" w:cs="Arial"/>
          <w:sz w:val="22"/>
          <w:szCs w:val="22"/>
        </w:rPr>
        <w:t>3</w:t>
      </w:r>
      <w:r w:rsidRPr="00076763">
        <w:rPr>
          <w:rFonts w:ascii="Arial" w:eastAsia="Avenir" w:hAnsi="Arial" w:cs="Arial"/>
          <w:sz w:val="22"/>
          <w:szCs w:val="22"/>
        </w:rPr>
        <w:t xml:space="preserve">. </w:t>
      </w:r>
      <w:r w:rsidR="006C031A" w:rsidRPr="00076763">
        <w:rPr>
          <w:rFonts w:ascii="Arial" w:eastAsia="Avenir" w:hAnsi="Arial" w:cs="Arial"/>
          <w:sz w:val="22"/>
          <w:szCs w:val="22"/>
        </w:rPr>
        <w:t xml:space="preserve">O hospital deve dispor de um mínimo de </w:t>
      </w:r>
      <w:r w:rsidR="005E6422" w:rsidRPr="00076763">
        <w:rPr>
          <w:rFonts w:ascii="Arial" w:eastAsia="Avenir" w:hAnsi="Arial" w:cs="Arial"/>
          <w:sz w:val="22"/>
          <w:szCs w:val="22"/>
        </w:rPr>
        <w:t>2</w:t>
      </w:r>
      <w:r w:rsidR="006C031A" w:rsidRPr="00076763">
        <w:rPr>
          <w:rFonts w:ascii="Arial" w:eastAsia="Avenir" w:hAnsi="Arial" w:cs="Arial"/>
          <w:sz w:val="22"/>
          <w:szCs w:val="22"/>
        </w:rPr>
        <w:t>00 leitos</w:t>
      </w:r>
    </w:p>
    <w:p w14:paraId="469654B0" w14:textId="44AFF642" w:rsidR="006C031A" w:rsidRPr="00127B99" w:rsidRDefault="006C031A" w:rsidP="006C031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8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>3.2.1.4. Deve haver disponibilidade de leitos para os pacientes reumatológicos que requeiram internação.</w:t>
      </w:r>
    </w:p>
    <w:p w14:paraId="2D871CCB" w14:textId="20BBDDFA" w:rsidR="00F276ED" w:rsidRDefault="00F276ED" w:rsidP="006C031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8"/>
        <w:jc w:val="both"/>
        <w:rPr>
          <w:rFonts w:ascii="Arial" w:eastAsia="Avenir" w:hAnsi="Arial" w:cs="Arial"/>
          <w:sz w:val="22"/>
          <w:szCs w:val="22"/>
        </w:rPr>
      </w:pPr>
      <w:r w:rsidRPr="00C22337">
        <w:rPr>
          <w:rFonts w:ascii="Arial" w:eastAsia="Avenir" w:hAnsi="Arial" w:cs="Arial"/>
          <w:sz w:val="22"/>
          <w:szCs w:val="22"/>
        </w:rPr>
        <w:t xml:space="preserve">3.2.1.5. Ter um volume de atendimento ambulatorial que permita que cada R/E atenda pelo menos </w:t>
      </w:r>
      <w:r w:rsidR="00525BD5">
        <w:rPr>
          <w:rFonts w:ascii="Arial" w:eastAsia="Avenir" w:hAnsi="Arial" w:cs="Arial"/>
          <w:sz w:val="22"/>
          <w:szCs w:val="22"/>
        </w:rPr>
        <w:t>20</w:t>
      </w:r>
      <w:r w:rsidRPr="00C22337">
        <w:rPr>
          <w:rFonts w:ascii="Arial" w:eastAsia="Avenir" w:hAnsi="Arial" w:cs="Arial"/>
          <w:sz w:val="22"/>
          <w:szCs w:val="22"/>
        </w:rPr>
        <w:t xml:space="preserve"> pacientes semanais</w:t>
      </w:r>
    </w:p>
    <w:p w14:paraId="306C1528" w14:textId="26A6BC14" w:rsidR="007B6079" w:rsidRPr="008B3730" w:rsidRDefault="007B6079" w:rsidP="006C031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8"/>
        <w:jc w:val="both"/>
        <w:rPr>
          <w:rFonts w:ascii="Arial" w:eastAsia="Avenir" w:hAnsi="Arial" w:cs="Arial"/>
          <w:sz w:val="22"/>
          <w:szCs w:val="22"/>
        </w:rPr>
      </w:pPr>
      <w:r>
        <w:rPr>
          <w:rFonts w:ascii="Arial" w:eastAsia="Avenir" w:hAnsi="Arial" w:cs="Arial"/>
          <w:sz w:val="22"/>
          <w:szCs w:val="22"/>
        </w:rPr>
        <w:t xml:space="preserve">3.2.1.6. Ter um número de consultórios para atendimento ambulatorial compatível com o número de R/E. </w:t>
      </w:r>
    </w:p>
    <w:p w14:paraId="1EE5D397" w14:textId="77777777" w:rsidR="000916DF" w:rsidRPr="00127B99" w:rsidRDefault="000916DF" w:rsidP="000916D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440" w:hanging="180"/>
        <w:jc w:val="both"/>
        <w:rPr>
          <w:rFonts w:ascii="Arial" w:eastAsia="Avenir" w:hAnsi="Arial" w:cs="Arial"/>
          <w:color w:val="000000"/>
          <w:sz w:val="22"/>
          <w:szCs w:val="22"/>
        </w:rPr>
      </w:pPr>
    </w:p>
    <w:p w14:paraId="71F30362" w14:textId="5C84C355" w:rsidR="000916DF" w:rsidRPr="00127B99" w:rsidRDefault="000916DF" w:rsidP="000916D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3.2.3. Acesso a Outras </w:t>
      </w:r>
      <w:r w:rsidR="007B6079">
        <w:rPr>
          <w:rFonts w:ascii="Arial" w:eastAsia="Avenir" w:hAnsi="Arial" w:cs="Arial"/>
          <w:color w:val="000000"/>
          <w:sz w:val="22"/>
          <w:szCs w:val="22"/>
        </w:rPr>
        <w:t>Modalidades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Relevantes</w:t>
      </w:r>
    </w:p>
    <w:p w14:paraId="12D5BFA7" w14:textId="1D2E705B" w:rsidR="000916DF" w:rsidRDefault="000916DF" w:rsidP="000916D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>O Programa de Treinamento deve oferecer oportunidade para que o R</w:t>
      </w:r>
      <w:r w:rsidR="003634AE" w:rsidRPr="00127B99">
        <w:rPr>
          <w:rFonts w:ascii="Arial" w:eastAsia="Avenir" w:hAnsi="Arial" w:cs="Arial"/>
          <w:color w:val="000000"/>
          <w:sz w:val="22"/>
          <w:szCs w:val="22"/>
        </w:rPr>
        <w:t>/E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desenvolva habilidades </w:t>
      </w:r>
      <w:r w:rsidR="007B6079">
        <w:rPr>
          <w:rFonts w:ascii="Arial" w:eastAsia="Avenir" w:hAnsi="Arial" w:cs="Arial"/>
          <w:color w:val="000000"/>
          <w:sz w:val="22"/>
          <w:szCs w:val="22"/>
        </w:rPr>
        <w:t xml:space="preserve">globais 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na abordagem e cuidado do paciente. Para isso, </w:t>
      </w:r>
      <w:r w:rsidR="00553993">
        <w:rPr>
          <w:rFonts w:ascii="Arial" w:eastAsia="Avenir" w:hAnsi="Arial" w:cs="Arial"/>
          <w:color w:val="000000"/>
          <w:sz w:val="22"/>
          <w:szCs w:val="22"/>
        </w:rPr>
        <w:t xml:space="preserve">o CT deve possibilitar o acesso </w:t>
      </w:r>
      <w:r w:rsidR="00AC1E1D">
        <w:rPr>
          <w:rFonts w:ascii="Arial" w:eastAsia="Avenir" w:hAnsi="Arial" w:cs="Arial"/>
          <w:color w:val="000000"/>
          <w:sz w:val="22"/>
          <w:szCs w:val="22"/>
        </w:rPr>
        <w:t>a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s </w:t>
      </w:r>
      <w:r w:rsidR="00AC1E1D">
        <w:rPr>
          <w:rFonts w:ascii="Arial" w:eastAsia="Avenir" w:hAnsi="Arial" w:cs="Arial"/>
          <w:color w:val="000000"/>
          <w:sz w:val="22"/>
          <w:szCs w:val="22"/>
        </w:rPr>
        <w:t>diversas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áreas para treinamento</w:t>
      </w:r>
      <w:r w:rsidR="00553993">
        <w:rPr>
          <w:rFonts w:ascii="Arial" w:eastAsia="Avenir" w:hAnsi="Arial" w:cs="Arial"/>
          <w:color w:val="000000"/>
          <w:sz w:val="22"/>
          <w:szCs w:val="22"/>
        </w:rPr>
        <w:t>/observação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conforme o </w:t>
      </w:r>
      <w:r w:rsidRPr="00127B99">
        <w:rPr>
          <w:rFonts w:ascii="Arial" w:eastAsia="Avenir" w:hAnsi="Arial" w:cs="Arial"/>
          <w:b/>
          <w:sz w:val="22"/>
          <w:szCs w:val="22"/>
        </w:rPr>
        <w:t xml:space="preserve">Apêndice </w:t>
      </w:r>
      <w:r w:rsidR="00605318">
        <w:rPr>
          <w:rFonts w:ascii="Arial" w:eastAsia="Avenir" w:hAnsi="Arial" w:cs="Arial"/>
          <w:b/>
          <w:sz w:val="22"/>
          <w:szCs w:val="22"/>
        </w:rPr>
        <w:t>6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>.</w:t>
      </w:r>
    </w:p>
    <w:p w14:paraId="5D2C1B77" w14:textId="77777777" w:rsidR="00C47CAA" w:rsidRPr="00127B99" w:rsidRDefault="00C47CAA" w:rsidP="000916D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ascii="Arial" w:eastAsia="Avenir" w:hAnsi="Arial" w:cs="Arial"/>
          <w:color w:val="FF3015"/>
          <w:sz w:val="22"/>
          <w:szCs w:val="22"/>
        </w:rPr>
      </w:pPr>
    </w:p>
    <w:p w14:paraId="1C914002" w14:textId="4DCCC604" w:rsidR="000916DF" w:rsidRPr="00127B99" w:rsidRDefault="000916DF" w:rsidP="006C031A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Arial" w:eastAsia="Avenir" w:hAnsi="Arial" w:cs="Arial"/>
          <w:b/>
          <w:sz w:val="22"/>
          <w:szCs w:val="22"/>
        </w:rPr>
      </w:pPr>
      <w:r w:rsidRPr="00127B99">
        <w:rPr>
          <w:rFonts w:ascii="Arial" w:eastAsia="Avenir" w:hAnsi="Arial" w:cs="Arial"/>
          <w:b/>
          <w:color w:val="000000"/>
          <w:sz w:val="22"/>
          <w:szCs w:val="22"/>
        </w:rPr>
        <w:t>3.3.</w:t>
      </w:r>
      <w:r w:rsidR="00FA0B11" w:rsidRPr="00127B99">
        <w:rPr>
          <w:rFonts w:ascii="Arial" w:eastAsia="Avenir" w:hAnsi="Arial" w:cs="Arial"/>
          <w:b/>
          <w:color w:val="000000"/>
          <w:sz w:val="22"/>
          <w:szCs w:val="22"/>
        </w:rPr>
        <w:t xml:space="preserve"> </w:t>
      </w:r>
      <w:r w:rsidRPr="00127B99">
        <w:rPr>
          <w:rFonts w:ascii="Arial" w:eastAsia="Avenir" w:hAnsi="Arial" w:cs="Arial"/>
          <w:b/>
          <w:color w:val="000000"/>
          <w:sz w:val="22"/>
          <w:szCs w:val="22"/>
        </w:rPr>
        <w:t>Obriga</w:t>
      </w:r>
      <w:r w:rsidRPr="00127B99">
        <w:rPr>
          <w:rFonts w:ascii="Arial" w:eastAsia="Avenir" w:hAnsi="Arial" w:cs="Arial"/>
          <w:b/>
          <w:sz w:val="22"/>
          <w:szCs w:val="22"/>
        </w:rPr>
        <w:t>çõe</w:t>
      </w:r>
      <w:r w:rsidR="00FA0B11" w:rsidRPr="00127B99">
        <w:rPr>
          <w:rFonts w:ascii="Arial" w:eastAsia="Avenir" w:hAnsi="Arial" w:cs="Arial"/>
          <w:b/>
          <w:sz w:val="22"/>
          <w:szCs w:val="22"/>
        </w:rPr>
        <w:t xml:space="preserve">s </w:t>
      </w:r>
      <w:r w:rsidRPr="00127B99">
        <w:rPr>
          <w:rFonts w:ascii="Arial" w:eastAsia="Avenir" w:hAnsi="Arial" w:cs="Arial"/>
          <w:b/>
          <w:sz w:val="22"/>
          <w:szCs w:val="22"/>
        </w:rPr>
        <w:t>adicionais</w:t>
      </w:r>
    </w:p>
    <w:p w14:paraId="0B515928" w14:textId="67AA622F" w:rsidR="000916DF" w:rsidRPr="00127B99" w:rsidRDefault="000916DF" w:rsidP="000916D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81" w:hanging="181"/>
        <w:jc w:val="both"/>
        <w:rPr>
          <w:rFonts w:ascii="Arial" w:eastAsia="Avenir" w:hAnsi="Arial" w:cs="Arial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>3.3.</w:t>
      </w:r>
      <w:r w:rsidRPr="00127B99">
        <w:rPr>
          <w:rFonts w:ascii="Arial" w:eastAsia="Avenir" w:hAnsi="Arial" w:cs="Arial"/>
          <w:sz w:val="22"/>
          <w:szCs w:val="22"/>
        </w:rPr>
        <w:t>1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– O </w:t>
      </w:r>
      <w:r w:rsidR="00D86031">
        <w:rPr>
          <w:rFonts w:ascii="Arial" w:eastAsia="Avenir" w:hAnsi="Arial" w:cs="Arial"/>
          <w:color w:val="000000"/>
          <w:sz w:val="22"/>
          <w:szCs w:val="22"/>
        </w:rPr>
        <w:t>SR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de</w:t>
      </w:r>
      <w:r w:rsidRPr="00127B99">
        <w:rPr>
          <w:rFonts w:ascii="Arial" w:eastAsia="Avenir" w:hAnsi="Arial" w:cs="Arial"/>
          <w:sz w:val="22"/>
          <w:szCs w:val="22"/>
        </w:rPr>
        <w:t>verá elaborar relatório anual do CT conforme estipulado.</w:t>
      </w:r>
    </w:p>
    <w:p w14:paraId="4AD6117F" w14:textId="4D3BBBD6" w:rsidR="000916DF" w:rsidRPr="00C575CE" w:rsidRDefault="000916DF" w:rsidP="000916D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81" w:hanging="181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C575CE">
        <w:rPr>
          <w:rFonts w:ascii="Arial" w:eastAsia="Avenir" w:hAnsi="Arial" w:cs="Arial"/>
          <w:sz w:val="22"/>
          <w:szCs w:val="22"/>
        </w:rPr>
        <w:lastRenderedPageBreak/>
        <w:t>3.3.2</w:t>
      </w:r>
      <w:r w:rsidRPr="00C575CE">
        <w:rPr>
          <w:rFonts w:ascii="Arial" w:eastAsia="Avenir" w:hAnsi="Arial" w:cs="Arial"/>
          <w:color w:val="FF0000"/>
          <w:sz w:val="22"/>
          <w:szCs w:val="22"/>
        </w:rPr>
        <w:t xml:space="preserve"> </w:t>
      </w:r>
      <w:r w:rsidRPr="00C575CE">
        <w:rPr>
          <w:rFonts w:ascii="Arial" w:eastAsia="Avenir" w:hAnsi="Arial" w:cs="Arial"/>
          <w:sz w:val="22"/>
          <w:szCs w:val="22"/>
        </w:rPr>
        <w:t>–</w:t>
      </w:r>
      <w:r w:rsidRPr="00C575CE">
        <w:rPr>
          <w:rFonts w:ascii="Arial" w:eastAsia="Avenir" w:hAnsi="Arial" w:cs="Arial"/>
          <w:color w:val="000000"/>
          <w:sz w:val="22"/>
          <w:szCs w:val="22"/>
        </w:rPr>
        <w:t xml:space="preserve"> Resultados das avaliações anuais dos </w:t>
      </w:r>
      <w:r w:rsidR="003634AE" w:rsidRPr="00C575CE">
        <w:rPr>
          <w:rFonts w:ascii="Arial" w:eastAsia="Avenir" w:hAnsi="Arial" w:cs="Arial"/>
          <w:color w:val="000000"/>
          <w:sz w:val="22"/>
          <w:szCs w:val="22"/>
        </w:rPr>
        <w:t>R/E</w:t>
      </w:r>
      <w:r w:rsidRPr="00C575CE">
        <w:rPr>
          <w:rFonts w:ascii="Arial" w:eastAsia="Avenir" w:hAnsi="Arial" w:cs="Arial"/>
          <w:color w:val="000000"/>
          <w:sz w:val="22"/>
          <w:szCs w:val="22"/>
        </w:rPr>
        <w:t xml:space="preserve"> </w:t>
      </w:r>
      <w:r w:rsidR="00553993" w:rsidRPr="00C575CE">
        <w:rPr>
          <w:rFonts w:ascii="Arial" w:eastAsia="Avenir" w:hAnsi="Arial" w:cs="Arial"/>
          <w:color w:val="000000"/>
          <w:sz w:val="22"/>
          <w:szCs w:val="22"/>
        </w:rPr>
        <w:t>e egressos</w:t>
      </w:r>
    </w:p>
    <w:p w14:paraId="116A174C" w14:textId="798C3ABE" w:rsidR="000916DF" w:rsidRPr="00127B99" w:rsidRDefault="000916DF" w:rsidP="000916D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81" w:hanging="181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C575CE">
        <w:rPr>
          <w:rFonts w:ascii="Arial" w:eastAsia="Avenir" w:hAnsi="Arial" w:cs="Arial"/>
          <w:color w:val="000000"/>
          <w:sz w:val="22"/>
          <w:szCs w:val="22"/>
        </w:rPr>
        <w:t>O desempenho dos R</w:t>
      </w:r>
      <w:r w:rsidR="003634AE" w:rsidRPr="00C575CE">
        <w:rPr>
          <w:rFonts w:ascii="Arial" w:eastAsia="Avenir" w:hAnsi="Arial" w:cs="Arial"/>
          <w:color w:val="000000"/>
          <w:sz w:val="22"/>
          <w:szCs w:val="22"/>
        </w:rPr>
        <w:t>/E</w:t>
      </w:r>
      <w:r w:rsidRPr="00C575CE">
        <w:rPr>
          <w:rFonts w:ascii="Arial" w:eastAsia="Avenir" w:hAnsi="Arial" w:cs="Arial"/>
          <w:color w:val="000000"/>
          <w:sz w:val="22"/>
          <w:szCs w:val="22"/>
        </w:rPr>
        <w:t xml:space="preserve"> nas provas anuais será considerado na pontuação do serviço. Da mesma forma, o resultado </w:t>
      </w:r>
      <w:r w:rsidR="00D86031" w:rsidRPr="00C575CE">
        <w:rPr>
          <w:rFonts w:ascii="Arial" w:eastAsia="Avenir" w:hAnsi="Arial" w:cs="Arial"/>
          <w:color w:val="000000"/>
          <w:sz w:val="22"/>
          <w:szCs w:val="22"/>
        </w:rPr>
        <w:t xml:space="preserve">(Aprovado/Reprovado) </w:t>
      </w:r>
      <w:r w:rsidRPr="00C575CE">
        <w:rPr>
          <w:rFonts w:ascii="Arial" w:eastAsia="Avenir" w:hAnsi="Arial" w:cs="Arial"/>
          <w:color w:val="000000"/>
          <w:sz w:val="22"/>
          <w:szCs w:val="22"/>
        </w:rPr>
        <w:t>obtido pelo</w:t>
      </w:r>
      <w:r w:rsidR="00C575CE" w:rsidRPr="00C575CE">
        <w:rPr>
          <w:rFonts w:ascii="Arial" w:eastAsia="Avenir" w:hAnsi="Arial" w:cs="Arial"/>
          <w:color w:val="000000"/>
          <w:sz w:val="22"/>
          <w:szCs w:val="22"/>
        </w:rPr>
        <w:t>s</w:t>
      </w:r>
      <w:r w:rsidRPr="00C575CE">
        <w:rPr>
          <w:rFonts w:ascii="Arial" w:eastAsia="Avenir" w:hAnsi="Arial" w:cs="Arial"/>
          <w:color w:val="000000"/>
          <w:sz w:val="22"/>
          <w:szCs w:val="22"/>
        </w:rPr>
        <w:t xml:space="preserve"> egresso</w:t>
      </w:r>
      <w:r w:rsidR="00C575CE" w:rsidRPr="00C575CE">
        <w:rPr>
          <w:rFonts w:ascii="Arial" w:eastAsia="Avenir" w:hAnsi="Arial" w:cs="Arial"/>
          <w:color w:val="000000"/>
          <w:sz w:val="22"/>
          <w:szCs w:val="22"/>
        </w:rPr>
        <w:t>s</w:t>
      </w:r>
      <w:r w:rsidRPr="00C575CE">
        <w:rPr>
          <w:rFonts w:ascii="Arial" w:eastAsia="Avenir" w:hAnsi="Arial" w:cs="Arial"/>
          <w:color w:val="000000"/>
          <w:sz w:val="22"/>
          <w:szCs w:val="22"/>
        </w:rPr>
        <w:t xml:space="preserve"> n</w:t>
      </w:r>
      <w:r w:rsidRPr="00C575CE">
        <w:rPr>
          <w:rFonts w:ascii="Arial" w:eastAsia="Avenir" w:hAnsi="Arial" w:cs="Arial"/>
          <w:sz w:val="22"/>
          <w:szCs w:val="22"/>
        </w:rPr>
        <w:t xml:space="preserve">a prova de Título de Especialista </w:t>
      </w:r>
      <w:r w:rsidR="009E328A" w:rsidRPr="00C575CE">
        <w:rPr>
          <w:rFonts w:ascii="Arial" w:eastAsia="Avenir" w:hAnsi="Arial" w:cs="Arial"/>
          <w:sz w:val="22"/>
          <w:szCs w:val="22"/>
        </w:rPr>
        <w:t xml:space="preserve">(SBR/AMB) dos últimos 3 anos </w:t>
      </w:r>
      <w:r w:rsidRPr="00C575CE">
        <w:rPr>
          <w:rFonts w:ascii="Arial" w:eastAsia="Avenir" w:hAnsi="Arial" w:cs="Arial"/>
          <w:sz w:val="22"/>
          <w:szCs w:val="22"/>
        </w:rPr>
        <w:t xml:space="preserve">será </w:t>
      </w:r>
      <w:r w:rsidRPr="00C575CE">
        <w:rPr>
          <w:rFonts w:ascii="Arial" w:eastAsia="Avenir" w:hAnsi="Arial" w:cs="Arial"/>
          <w:color w:val="000000"/>
          <w:sz w:val="22"/>
          <w:szCs w:val="22"/>
        </w:rPr>
        <w:t xml:space="preserve">transformado em pontuação </w:t>
      </w:r>
      <w:r w:rsidRPr="00C575CE">
        <w:rPr>
          <w:rFonts w:ascii="Arial" w:eastAsia="Avenir" w:hAnsi="Arial" w:cs="Arial"/>
          <w:sz w:val="22"/>
          <w:szCs w:val="22"/>
        </w:rPr>
        <w:t>para o</w:t>
      </w:r>
      <w:r w:rsidRPr="00C575CE">
        <w:rPr>
          <w:rFonts w:ascii="Arial" w:eastAsia="Avenir" w:hAnsi="Arial" w:cs="Arial"/>
          <w:color w:val="000000"/>
          <w:sz w:val="22"/>
          <w:szCs w:val="22"/>
        </w:rPr>
        <w:t xml:space="preserve"> CT</w:t>
      </w:r>
      <w:r w:rsidRPr="00C575CE">
        <w:rPr>
          <w:rFonts w:ascii="Arial" w:eastAsia="Avenir" w:hAnsi="Arial" w:cs="Arial"/>
          <w:sz w:val="22"/>
          <w:szCs w:val="22"/>
        </w:rPr>
        <w:t>.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</w:t>
      </w:r>
    </w:p>
    <w:p w14:paraId="0C58964E" w14:textId="3D8AF4D8" w:rsidR="00E21E91" w:rsidRPr="00127B99" w:rsidRDefault="00E21E91" w:rsidP="00E21E91">
      <w:pPr>
        <w:jc w:val="both"/>
        <w:rPr>
          <w:rFonts w:ascii="Arial" w:eastAsia="Avenir" w:hAnsi="Arial" w:cs="Arial"/>
          <w:color w:val="000000"/>
          <w:sz w:val="22"/>
          <w:szCs w:val="22"/>
        </w:rPr>
      </w:pPr>
    </w:p>
    <w:p w14:paraId="24A3796B" w14:textId="77777777" w:rsidR="00E21E91" w:rsidRPr="00127B99" w:rsidRDefault="00E21E91" w:rsidP="00E21E91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181" w:hanging="181"/>
        <w:jc w:val="both"/>
        <w:rPr>
          <w:rFonts w:ascii="Arial" w:eastAsia="Avenir" w:hAnsi="Arial" w:cs="Arial"/>
          <w:b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b/>
          <w:color w:val="000000"/>
          <w:sz w:val="22"/>
          <w:szCs w:val="22"/>
        </w:rPr>
        <w:t>Artigo 4. Requisitos para o Preceptor e Orientadores.</w:t>
      </w:r>
    </w:p>
    <w:p w14:paraId="2E75B82B" w14:textId="50373395" w:rsidR="00E21E91" w:rsidRPr="00127B99" w:rsidRDefault="00E21E91" w:rsidP="00E21E91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181" w:hanging="181"/>
        <w:jc w:val="both"/>
        <w:rPr>
          <w:rFonts w:ascii="Arial" w:eastAsia="Avenir" w:hAnsi="Arial" w:cs="Arial"/>
          <w:b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b/>
          <w:color w:val="000000"/>
          <w:sz w:val="22"/>
          <w:szCs w:val="22"/>
        </w:rPr>
        <w:t xml:space="preserve">4.1. Critérios para aptidão do </w:t>
      </w:r>
      <w:r w:rsidR="009E328A">
        <w:rPr>
          <w:rFonts w:ascii="Arial" w:eastAsia="Avenir" w:hAnsi="Arial" w:cs="Arial"/>
          <w:b/>
          <w:color w:val="000000"/>
          <w:sz w:val="22"/>
          <w:szCs w:val="22"/>
        </w:rPr>
        <w:t>SR</w:t>
      </w:r>
      <w:r w:rsidRPr="00127B99">
        <w:rPr>
          <w:rFonts w:ascii="Arial" w:eastAsia="Avenir" w:hAnsi="Arial" w:cs="Arial"/>
          <w:b/>
          <w:color w:val="000000"/>
          <w:sz w:val="22"/>
          <w:szCs w:val="22"/>
        </w:rPr>
        <w:t>.</w:t>
      </w:r>
    </w:p>
    <w:p w14:paraId="7527093B" w14:textId="52189290" w:rsidR="00E21E91" w:rsidRPr="00127B99" w:rsidRDefault="00E21E91" w:rsidP="00E21E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72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4.1.1. Um programa de treinamento requer um </w:t>
      </w:r>
      <w:r w:rsidR="009E328A">
        <w:rPr>
          <w:rFonts w:ascii="Arial" w:eastAsia="Avenir" w:hAnsi="Arial" w:cs="Arial"/>
          <w:color w:val="000000"/>
          <w:sz w:val="22"/>
          <w:szCs w:val="22"/>
        </w:rPr>
        <w:t>SR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para coordenar as atividades da unidade.</w:t>
      </w:r>
    </w:p>
    <w:p w14:paraId="759A24CD" w14:textId="4AC7FEEF" w:rsidR="00E21E91" w:rsidRPr="00127B99" w:rsidRDefault="00E21E91" w:rsidP="00E21E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72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4.1.2. O Diretor do Programa não precisa necessariamente ser o </w:t>
      </w:r>
      <w:r w:rsidR="009E328A">
        <w:rPr>
          <w:rFonts w:ascii="Arial" w:eastAsia="Avenir" w:hAnsi="Arial" w:cs="Arial"/>
          <w:color w:val="000000"/>
          <w:sz w:val="22"/>
          <w:szCs w:val="22"/>
        </w:rPr>
        <w:t>SR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>.</w:t>
      </w:r>
    </w:p>
    <w:p w14:paraId="3582BCCB" w14:textId="45BC37FC" w:rsidR="00E21E91" w:rsidRPr="00127B99" w:rsidRDefault="00E21E91" w:rsidP="00E21E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72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4.1.3. </w:t>
      </w:r>
      <w:r w:rsidRPr="00525BD5">
        <w:rPr>
          <w:rFonts w:ascii="Arial" w:eastAsia="Avenir" w:hAnsi="Arial" w:cs="Arial"/>
          <w:color w:val="000000"/>
          <w:sz w:val="22"/>
          <w:szCs w:val="22"/>
        </w:rPr>
        <w:t xml:space="preserve">Ter obtido o Título de Especialista há no mínimo </w:t>
      </w:r>
      <w:r w:rsidR="006C031A" w:rsidRPr="00525BD5">
        <w:rPr>
          <w:rFonts w:ascii="Arial" w:eastAsia="Avenir" w:hAnsi="Arial" w:cs="Arial"/>
          <w:color w:val="000000"/>
          <w:sz w:val="22"/>
          <w:szCs w:val="22"/>
        </w:rPr>
        <w:t>2</w:t>
      </w:r>
      <w:r w:rsidRPr="00525BD5">
        <w:rPr>
          <w:rFonts w:ascii="Arial" w:eastAsia="Avenir" w:hAnsi="Arial" w:cs="Arial"/>
          <w:color w:val="000000"/>
          <w:sz w:val="22"/>
          <w:szCs w:val="22"/>
        </w:rPr>
        <w:t xml:space="preserve"> anos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. </w:t>
      </w:r>
    </w:p>
    <w:p w14:paraId="73917602" w14:textId="14715D5F" w:rsidR="00E21E91" w:rsidRPr="00127B99" w:rsidRDefault="00E21E91" w:rsidP="00E21E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72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4.1.4. O </w:t>
      </w:r>
      <w:r w:rsidRPr="00127B99">
        <w:rPr>
          <w:rFonts w:ascii="Arial" w:eastAsia="Avenir" w:hAnsi="Arial" w:cs="Arial"/>
          <w:i/>
          <w:sz w:val="22"/>
          <w:szCs w:val="22"/>
        </w:rPr>
        <w:t>Currículo Lattes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do </w:t>
      </w:r>
      <w:r w:rsidR="00D63750">
        <w:rPr>
          <w:rFonts w:ascii="Arial" w:eastAsia="Avenir" w:hAnsi="Arial" w:cs="Arial"/>
          <w:color w:val="000000"/>
          <w:sz w:val="22"/>
          <w:szCs w:val="22"/>
        </w:rPr>
        <w:t>S</w:t>
      </w:r>
      <w:r w:rsidR="009E328A">
        <w:rPr>
          <w:rFonts w:ascii="Arial" w:eastAsia="Avenir" w:hAnsi="Arial" w:cs="Arial"/>
          <w:color w:val="000000"/>
          <w:sz w:val="22"/>
          <w:szCs w:val="22"/>
        </w:rPr>
        <w:t>R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deve demonstrar formação acadêmica e comprovar continuidade no desenvolvimento profissional.</w:t>
      </w:r>
    </w:p>
    <w:p w14:paraId="2E6928C2" w14:textId="7A9AE35D" w:rsidR="00E21E91" w:rsidRPr="00127B99" w:rsidRDefault="00E21E91" w:rsidP="00E21E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80" w:hanging="180"/>
        <w:jc w:val="both"/>
        <w:rPr>
          <w:rFonts w:ascii="Arial" w:eastAsia="Avenir" w:hAnsi="Arial" w:cs="Arial"/>
          <w:b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b/>
          <w:color w:val="000000"/>
          <w:sz w:val="22"/>
          <w:szCs w:val="22"/>
        </w:rPr>
        <w:t xml:space="preserve">4.2. Responsabilidades do </w:t>
      </w:r>
      <w:r w:rsidR="009E328A">
        <w:rPr>
          <w:rFonts w:ascii="Arial" w:eastAsia="Avenir" w:hAnsi="Arial" w:cs="Arial"/>
          <w:b/>
          <w:sz w:val="22"/>
          <w:szCs w:val="22"/>
        </w:rPr>
        <w:t>SR</w:t>
      </w:r>
    </w:p>
    <w:p w14:paraId="134D6209" w14:textId="39A51CF1" w:rsidR="00E21E91" w:rsidRPr="00127B99" w:rsidRDefault="00E21E91" w:rsidP="00E21E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80" w:firstLine="36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Cabe ao </w:t>
      </w:r>
      <w:r w:rsidR="009E328A">
        <w:rPr>
          <w:rFonts w:ascii="Arial" w:eastAsia="Avenir" w:hAnsi="Arial" w:cs="Arial"/>
          <w:color w:val="000000"/>
          <w:sz w:val="22"/>
          <w:szCs w:val="22"/>
        </w:rPr>
        <w:t>SR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>:</w:t>
      </w:r>
    </w:p>
    <w:p w14:paraId="1AB6B8A8" w14:textId="77777777" w:rsidR="00E21E91" w:rsidRPr="00127B99" w:rsidRDefault="00E21E91" w:rsidP="00E21E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72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>4.2.1. Realizar uma seleção de competências para cada ano de treinamento equilibrada e transparente no programa, contemplando conhecimento, habilidades e comportamentos.</w:t>
      </w:r>
    </w:p>
    <w:p w14:paraId="6ED6C026" w14:textId="5B15ED63" w:rsidR="00E21E91" w:rsidRPr="00127B99" w:rsidRDefault="00E21E91" w:rsidP="00E21E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72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4.2.2. Organizar um programa de treinamento balanceado com estágios rotativos que garanta ao treinando uma exposição completa a todos os aspectos da </w:t>
      </w:r>
      <w:r w:rsidR="006A0408" w:rsidRPr="00127B99">
        <w:rPr>
          <w:rFonts w:ascii="Arial" w:eastAsia="Avenir" w:hAnsi="Arial" w:cs="Arial"/>
          <w:color w:val="000000"/>
          <w:sz w:val="22"/>
          <w:szCs w:val="22"/>
        </w:rPr>
        <w:t>reumatolo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gia. O programa deve ser escrito e estar disponível aos preceptores e </w:t>
      </w:r>
      <w:r w:rsidR="009D69B4" w:rsidRPr="00127B99">
        <w:rPr>
          <w:rFonts w:ascii="Arial" w:eastAsia="Avenir" w:hAnsi="Arial" w:cs="Arial"/>
          <w:color w:val="000000"/>
          <w:sz w:val="22"/>
          <w:szCs w:val="22"/>
        </w:rPr>
        <w:t>R/E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>.</w:t>
      </w:r>
    </w:p>
    <w:p w14:paraId="27330E78" w14:textId="6A76A85C" w:rsidR="00E21E91" w:rsidRPr="00127B99" w:rsidRDefault="00E21E91" w:rsidP="00C47CA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72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4.2.3. Garantir que os </w:t>
      </w:r>
      <w:r w:rsidR="009D69B4" w:rsidRPr="00127B99">
        <w:rPr>
          <w:rFonts w:ascii="Arial" w:eastAsia="Avenir" w:hAnsi="Arial" w:cs="Arial"/>
          <w:color w:val="000000"/>
          <w:sz w:val="22"/>
          <w:szCs w:val="22"/>
        </w:rPr>
        <w:t>R/E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tenham tempo suficiente para realizar o seu treinamento, cumpram suas responsabilidades como </w:t>
      </w:r>
      <w:r w:rsidR="009D69B4" w:rsidRPr="00127B99">
        <w:rPr>
          <w:rFonts w:ascii="Arial" w:eastAsia="Avenir" w:hAnsi="Arial" w:cs="Arial"/>
          <w:color w:val="000000"/>
          <w:sz w:val="22"/>
          <w:szCs w:val="22"/>
        </w:rPr>
        <w:t>R/E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e sejam bem sucedidos no processo periódico de avaliação.</w:t>
      </w:r>
    </w:p>
    <w:p w14:paraId="72833CB1" w14:textId="64C2EC57" w:rsidR="00E21E91" w:rsidRDefault="00E21E91" w:rsidP="00E21E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72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>4.2.</w:t>
      </w:r>
      <w:r w:rsidR="00C47CAA">
        <w:rPr>
          <w:rFonts w:ascii="Arial" w:eastAsia="Avenir" w:hAnsi="Arial" w:cs="Arial"/>
          <w:color w:val="000000"/>
          <w:sz w:val="22"/>
          <w:szCs w:val="22"/>
        </w:rPr>
        <w:t>4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. Prover oportunidade para o </w:t>
      </w:r>
      <w:r w:rsidR="009D69B4" w:rsidRPr="00127B99">
        <w:rPr>
          <w:rFonts w:ascii="Arial" w:eastAsia="Avenir" w:hAnsi="Arial" w:cs="Arial"/>
          <w:color w:val="000000"/>
          <w:sz w:val="22"/>
          <w:szCs w:val="22"/>
        </w:rPr>
        <w:t>R/E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freqüentar atividades educacionais como cursos e reuniões científicas em projetos de pesquisa </w:t>
      </w:r>
      <w:r w:rsidRPr="00127B99">
        <w:rPr>
          <w:rFonts w:ascii="Arial" w:eastAsia="Avenir" w:hAnsi="Arial" w:cs="Arial"/>
          <w:sz w:val="22"/>
          <w:szCs w:val="22"/>
        </w:rPr>
        <w:t>em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programas acadêmicos.</w:t>
      </w:r>
    </w:p>
    <w:p w14:paraId="2FBC544D" w14:textId="0F2F4434" w:rsidR="00E21E91" w:rsidRPr="00127B99" w:rsidRDefault="00E21E91" w:rsidP="00E21E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720"/>
        <w:jc w:val="both"/>
        <w:rPr>
          <w:rFonts w:ascii="Arial" w:eastAsia="Avenir" w:hAnsi="Arial" w:cs="Arial"/>
          <w:b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b/>
          <w:color w:val="000000"/>
          <w:sz w:val="22"/>
          <w:szCs w:val="22"/>
        </w:rPr>
        <w:t xml:space="preserve">4.3. Critério para </w:t>
      </w:r>
      <w:r w:rsidR="006A0408" w:rsidRPr="00127B99">
        <w:rPr>
          <w:rFonts w:ascii="Arial" w:eastAsia="Avenir" w:hAnsi="Arial" w:cs="Arial"/>
          <w:b/>
          <w:color w:val="000000"/>
          <w:sz w:val="22"/>
          <w:szCs w:val="22"/>
        </w:rPr>
        <w:t>Reumatologistas</w:t>
      </w:r>
      <w:r w:rsidRPr="00127B99">
        <w:rPr>
          <w:rFonts w:ascii="Arial" w:eastAsia="Avenir" w:hAnsi="Arial" w:cs="Arial"/>
          <w:b/>
          <w:color w:val="000000"/>
          <w:sz w:val="22"/>
          <w:szCs w:val="22"/>
        </w:rPr>
        <w:t xml:space="preserve"> Preceptores do Programa</w:t>
      </w:r>
    </w:p>
    <w:p w14:paraId="43765E68" w14:textId="70CF009E" w:rsidR="00E21E91" w:rsidRPr="00127B99" w:rsidRDefault="00E21E91" w:rsidP="006A040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720"/>
        <w:jc w:val="both"/>
        <w:rPr>
          <w:rFonts w:ascii="Arial" w:eastAsia="Avenir" w:hAnsi="Arial" w:cs="Arial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4.3.1. </w:t>
      </w:r>
      <w:r w:rsidRPr="00525BD5">
        <w:rPr>
          <w:rFonts w:ascii="Arial" w:eastAsia="Avenir" w:hAnsi="Arial" w:cs="Arial"/>
          <w:color w:val="000000"/>
          <w:sz w:val="22"/>
          <w:szCs w:val="22"/>
        </w:rPr>
        <w:t xml:space="preserve">Possuir Título de Especialista em </w:t>
      </w:r>
      <w:r w:rsidR="006A0408" w:rsidRPr="00525BD5">
        <w:rPr>
          <w:rFonts w:ascii="Arial" w:eastAsia="Avenir" w:hAnsi="Arial" w:cs="Arial"/>
          <w:color w:val="000000"/>
          <w:sz w:val="22"/>
          <w:szCs w:val="22"/>
        </w:rPr>
        <w:t>Reumatolo</w:t>
      </w:r>
      <w:r w:rsidRPr="00525BD5">
        <w:rPr>
          <w:rFonts w:ascii="Arial" w:eastAsia="Avenir" w:hAnsi="Arial" w:cs="Arial"/>
          <w:color w:val="000000"/>
          <w:sz w:val="22"/>
          <w:szCs w:val="22"/>
        </w:rPr>
        <w:t>gia</w:t>
      </w:r>
      <w:r w:rsidR="009E328A">
        <w:rPr>
          <w:rFonts w:ascii="Arial" w:eastAsia="Avenir" w:hAnsi="Arial" w:cs="Arial"/>
          <w:color w:val="000000"/>
          <w:sz w:val="22"/>
          <w:szCs w:val="22"/>
        </w:rPr>
        <w:t xml:space="preserve"> (SBR/AMB)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</w:t>
      </w:r>
      <w:r w:rsidR="00A22B98">
        <w:rPr>
          <w:rFonts w:ascii="Arial" w:eastAsia="Avenir" w:hAnsi="Arial" w:cs="Arial"/>
          <w:color w:val="000000"/>
          <w:sz w:val="22"/>
          <w:szCs w:val="22"/>
        </w:rPr>
        <w:t>e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apresentar </w:t>
      </w:r>
      <w:r w:rsidRPr="00127B99">
        <w:rPr>
          <w:rFonts w:ascii="Arial" w:eastAsia="Avenir" w:hAnsi="Arial" w:cs="Arial"/>
          <w:i/>
          <w:sz w:val="22"/>
          <w:szCs w:val="22"/>
        </w:rPr>
        <w:t>Currículo</w:t>
      </w:r>
      <w:r w:rsidRPr="00127B99">
        <w:rPr>
          <w:rFonts w:ascii="Arial" w:eastAsia="Avenir" w:hAnsi="Arial" w:cs="Arial"/>
          <w:i/>
          <w:color w:val="000000"/>
          <w:sz w:val="22"/>
          <w:szCs w:val="22"/>
        </w:rPr>
        <w:t xml:space="preserve"> </w:t>
      </w:r>
      <w:r w:rsidRPr="00127B99">
        <w:rPr>
          <w:rFonts w:ascii="Arial" w:eastAsia="Avenir" w:hAnsi="Arial" w:cs="Arial"/>
          <w:i/>
          <w:sz w:val="22"/>
          <w:szCs w:val="22"/>
        </w:rPr>
        <w:t>Lattes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</w:t>
      </w:r>
      <w:r w:rsidRPr="00127B99">
        <w:rPr>
          <w:rFonts w:ascii="Arial" w:eastAsia="Avenir" w:hAnsi="Arial" w:cs="Arial"/>
          <w:sz w:val="22"/>
          <w:szCs w:val="22"/>
        </w:rPr>
        <w:t>demonstrando formação acadêmica, além de comprovar continuidade no desenvolvimento profissional.</w:t>
      </w:r>
    </w:p>
    <w:p w14:paraId="2F108EE1" w14:textId="313C8A06" w:rsidR="00E21E91" w:rsidRPr="00127B99" w:rsidRDefault="00E21E91" w:rsidP="00E21E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72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>4.3.</w:t>
      </w:r>
      <w:r w:rsidR="006A0408" w:rsidRPr="00127B99">
        <w:rPr>
          <w:rFonts w:ascii="Arial" w:eastAsia="Avenir" w:hAnsi="Arial" w:cs="Arial"/>
          <w:color w:val="000000"/>
          <w:sz w:val="22"/>
          <w:szCs w:val="22"/>
        </w:rPr>
        <w:t>2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>. Possuir habilidades em treinamento (necessidades de aprendizado e objetivos de ensino) e avaliação de R</w:t>
      </w:r>
      <w:r w:rsidR="006A0408" w:rsidRPr="00127B99">
        <w:rPr>
          <w:rFonts w:ascii="Arial" w:eastAsia="Avenir" w:hAnsi="Arial" w:cs="Arial"/>
          <w:color w:val="000000"/>
          <w:sz w:val="22"/>
          <w:szCs w:val="22"/>
        </w:rPr>
        <w:t>/E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. </w:t>
      </w:r>
    </w:p>
    <w:p w14:paraId="29461213" w14:textId="00CD9A47" w:rsidR="00E21E91" w:rsidRPr="00127B99" w:rsidRDefault="00E21E91" w:rsidP="00E21E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72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>4.3.</w:t>
      </w:r>
      <w:r w:rsidR="006A0408" w:rsidRPr="00127B99">
        <w:rPr>
          <w:rFonts w:ascii="Arial" w:eastAsia="Avenir" w:hAnsi="Arial" w:cs="Arial"/>
          <w:sz w:val="22"/>
          <w:szCs w:val="22"/>
        </w:rPr>
        <w:t>3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>. Ter suporte administrativo e de secretaria.</w:t>
      </w:r>
    </w:p>
    <w:p w14:paraId="539D2D75" w14:textId="1AB37581" w:rsidR="00E21E91" w:rsidRPr="00127B99" w:rsidRDefault="00E21E91" w:rsidP="00E21E91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720" w:hanging="720"/>
        <w:jc w:val="both"/>
        <w:rPr>
          <w:rFonts w:ascii="Arial" w:eastAsia="Avenir" w:hAnsi="Arial" w:cs="Arial"/>
          <w:b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b/>
          <w:color w:val="000000"/>
          <w:sz w:val="22"/>
          <w:szCs w:val="22"/>
        </w:rPr>
        <w:t xml:space="preserve">4.4. Responsabilidades dos </w:t>
      </w:r>
      <w:r w:rsidR="006A0408" w:rsidRPr="00127B99">
        <w:rPr>
          <w:rFonts w:ascii="Arial" w:eastAsia="Avenir" w:hAnsi="Arial" w:cs="Arial"/>
          <w:b/>
          <w:color w:val="000000"/>
          <w:sz w:val="22"/>
          <w:szCs w:val="22"/>
        </w:rPr>
        <w:t>Reumatologistas</w:t>
      </w:r>
      <w:r w:rsidRPr="00127B99">
        <w:rPr>
          <w:rFonts w:ascii="Arial" w:eastAsia="Avenir" w:hAnsi="Arial" w:cs="Arial"/>
          <w:b/>
          <w:color w:val="000000"/>
          <w:sz w:val="22"/>
          <w:szCs w:val="22"/>
        </w:rPr>
        <w:t xml:space="preserve"> Preceptores do Programa.</w:t>
      </w:r>
    </w:p>
    <w:p w14:paraId="4FE5B74C" w14:textId="77777777" w:rsidR="00E21E91" w:rsidRPr="00127B99" w:rsidRDefault="00E21E91" w:rsidP="00E21E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72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>4.4.1. Estabelecer objetivos realísticos para períodos de estágio rotativo ou período de treinamento.</w:t>
      </w:r>
    </w:p>
    <w:p w14:paraId="3AB5C603" w14:textId="685530F6" w:rsidR="00E21E91" w:rsidRPr="00127B99" w:rsidRDefault="00E21E91" w:rsidP="00E21E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72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>4.4.2. Supervisionar o trabalho diário do treinando na enfermaria, no ambulatório, na</w:t>
      </w:r>
      <w:r w:rsidR="006A0408" w:rsidRPr="00127B99">
        <w:rPr>
          <w:rFonts w:ascii="Arial" w:eastAsia="Avenir" w:hAnsi="Arial" w:cs="Arial"/>
          <w:color w:val="000000"/>
          <w:sz w:val="22"/>
          <w:szCs w:val="22"/>
        </w:rPr>
        <w:t>s reuniões clínicas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>.</w:t>
      </w:r>
    </w:p>
    <w:p w14:paraId="6C452460" w14:textId="40975008" w:rsidR="00E21E91" w:rsidRPr="00127B99" w:rsidRDefault="00E21E91" w:rsidP="00E21E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72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>4.4.</w:t>
      </w:r>
      <w:r w:rsidR="006A0408" w:rsidRPr="00127B99">
        <w:rPr>
          <w:rFonts w:ascii="Arial" w:eastAsia="Avenir" w:hAnsi="Arial" w:cs="Arial"/>
          <w:color w:val="000000"/>
          <w:sz w:val="22"/>
          <w:szCs w:val="22"/>
        </w:rPr>
        <w:t>3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. Assegurar que as avaliações e os relatórios sejam documentados e assinados pelo </w:t>
      </w:r>
      <w:r w:rsidR="009E328A">
        <w:rPr>
          <w:rFonts w:ascii="Arial" w:eastAsia="Avenir" w:hAnsi="Arial" w:cs="Arial"/>
          <w:color w:val="000000"/>
          <w:sz w:val="22"/>
          <w:szCs w:val="22"/>
        </w:rPr>
        <w:t>SR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e pelo </w:t>
      </w:r>
      <w:r w:rsidR="006A0408" w:rsidRPr="00127B99">
        <w:rPr>
          <w:rFonts w:ascii="Arial" w:eastAsia="Avenir" w:hAnsi="Arial" w:cs="Arial"/>
          <w:color w:val="000000"/>
          <w:sz w:val="22"/>
          <w:szCs w:val="22"/>
        </w:rPr>
        <w:t>R/E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>.</w:t>
      </w:r>
    </w:p>
    <w:p w14:paraId="16DFD963" w14:textId="36A9A7D0" w:rsidR="00E21E91" w:rsidRPr="00127B99" w:rsidRDefault="00E21E91" w:rsidP="00E21E91">
      <w:pPr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lastRenderedPageBreak/>
        <w:t>4.4.</w:t>
      </w:r>
      <w:r w:rsidR="006A0408" w:rsidRPr="00127B99">
        <w:rPr>
          <w:rFonts w:ascii="Arial" w:eastAsia="Avenir" w:hAnsi="Arial" w:cs="Arial"/>
          <w:color w:val="000000"/>
          <w:sz w:val="22"/>
          <w:szCs w:val="22"/>
        </w:rPr>
        <w:t>4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. Informar precocemente o </w:t>
      </w:r>
      <w:r w:rsidR="009E328A">
        <w:rPr>
          <w:rFonts w:ascii="Arial" w:eastAsia="Avenir" w:hAnsi="Arial" w:cs="Arial"/>
          <w:color w:val="000000"/>
          <w:sz w:val="22"/>
          <w:szCs w:val="22"/>
        </w:rPr>
        <w:t>SR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sobre </w:t>
      </w:r>
      <w:r w:rsidRPr="00127B99">
        <w:rPr>
          <w:rFonts w:ascii="Arial" w:eastAsia="Avenir" w:hAnsi="Arial" w:cs="Arial"/>
          <w:sz w:val="22"/>
          <w:szCs w:val="22"/>
        </w:rPr>
        <w:t xml:space="preserve">eventuais 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>problemas ocorridos.</w:t>
      </w:r>
    </w:p>
    <w:p w14:paraId="40EC4015" w14:textId="6894C645" w:rsidR="006C031A" w:rsidRPr="00127B99" w:rsidRDefault="006C031A" w:rsidP="00E21E91">
      <w:pPr>
        <w:jc w:val="both"/>
        <w:rPr>
          <w:rFonts w:ascii="Arial" w:hAnsi="Arial" w:cs="Arial"/>
          <w:sz w:val="22"/>
          <w:szCs w:val="22"/>
        </w:rPr>
      </w:pPr>
    </w:p>
    <w:p w14:paraId="133A7F1E" w14:textId="26E55B19" w:rsidR="00041B42" w:rsidRPr="00127B99" w:rsidRDefault="00041B42" w:rsidP="00041B42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720" w:hanging="720"/>
        <w:jc w:val="both"/>
        <w:rPr>
          <w:rFonts w:ascii="Arial" w:eastAsia="Avenir" w:hAnsi="Arial" w:cs="Arial"/>
          <w:b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b/>
          <w:color w:val="000000"/>
          <w:sz w:val="22"/>
          <w:szCs w:val="22"/>
        </w:rPr>
        <w:t xml:space="preserve">Artigo 5. Requisitos para os </w:t>
      </w:r>
      <w:r w:rsidR="00C47CAA">
        <w:rPr>
          <w:rFonts w:ascii="Arial" w:eastAsia="Avenir" w:hAnsi="Arial" w:cs="Arial"/>
          <w:b/>
          <w:color w:val="000000"/>
          <w:sz w:val="22"/>
          <w:szCs w:val="22"/>
        </w:rPr>
        <w:t>R/E</w:t>
      </w:r>
    </w:p>
    <w:p w14:paraId="462B56A6" w14:textId="77777777" w:rsidR="00041B42" w:rsidRPr="00127B99" w:rsidRDefault="00041B42" w:rsidP="00041B42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181" w:hanging="181"/>
        <w:jc w:val="both"/>
        <w:rPr>
          <w:rFonts w:ascii="Arial" w:eastAsia="Avenir" w:hAnsi="Arial" w:cs="Arial"/>
          <w:b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b/>
          <w:color w:val="000000"/>
          <w:sz w:val="22"/>
          <w:szCs w:val="22"/>
        </w:rPr>
        <w:t>5.1. Números Representativos de Procedimentos</w:t>
      </w:r>
    </w:p>
    <w:p w14:paraId="07A7F35A" w14:textId="4C35D90E" w:rsidR="00041B42" w:rsidRPr="00127B99" w:rsidRDefault="00041B42" w:rsidP="00041B4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4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>Durante o treinamento, o R/E deve ter experiência a todo o espectro dos procedimentos reumatológicos.</w:t>
      </w:r>
    </w:p>
    <w:p w14:paraId="06E149FA" w14:textId="77777777" w:rsidR="00041B42" w:rsidRPr="00127B99" w:rsidRDefault="00041B42" w:rsidP="00041B42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Arial" w:eastAsia="Avenir" w:hAnsi="Arial" w:cs="Arial"/>
          <w:b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b/>
          <w:color w:val="000000"/>
          <w:sz w:val="22"/>
          <w:szCs w:val="22"/>
        </w:rPr>
        <w:t>5.2. Habilidades de Comunicação</w:t>
      </w:r>
    </w:p>
    <w:p w14:paraId="0BDFB85E" w14:textId="1320C8F1" w:rsidR="00041B42" w:rsidRPr="00127B99" w:rsidRDefault="00041B42" w:rsidP="00041B4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4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O </w:t>
      </w:r>
      <w:r w:rsidRPr="00127B99">
        <w:rPr>
          <w:rFonts w:ascii="Arial" w:eastAsia="Avenir" w:hAnsi="Arial" w:cs="Arial"/>
          <w:sz w:val="22"/>
          <w:szCs w:val="22"/>
        </w:rPr>
        <w:t>R/E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deve demonstrar:</w:t>
      </w:r>
    </w:p>
    <w:p w14:paraId="20B098A3" w14:textId="5688B8F2" w:rsidR="00041B42" w:rsidRPr="00127B99" w:rsidRDefault="00041B42" w:rsidP="00041B4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80" w:hanging="18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- Habilidade para colher e redigir história detalhada da moléstia do paciente, executar exames físico geral e </w:t>
      </w:r>
      <w:r w:rsidR="005A2108" w:rsidRPr="00127B99">
        <w:rPr>
          <w:rFonts w:ascii="Arial" w:eastAsia="Avenir" w:hAnsi="Arial" w:cs="Arial"/>
          <w:color w:val="000000"/>
          <w:sz w:val="22"/>
          <w:szCs w:val="22"/>
        </w:rPr>
        <w:t>reumatológico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>, formular hipóteses diagnósticas e solicitar e interpretar exames subsidiários.</w:t>
      </w:r>
    </w:p>
    <w:p w14:paraId="6D34F09E" w14:textId="77777777" w:rsidR="00041B42" w:rsidRPr="00127B99" w:rsidRDefault="00041B42" w:rsidP="00041B4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80" w:hanging="180"/>
        <w:jc w:val="both"/>
        <w:rPr>
          <w:rFonts w:ascii="Arial" w:eastAsia="Avenir" w:hAnsi="Arial" w:cs="Arial"/>
          <w:color w:val="333333"/>
          <w:sz w:val="22"/>
          <w:szCs w:val="22"/>
        </w:rPr>
      </w:pPr>
      <w:r w:rsidRPr="00127B99">
        <w:rPr>
          <w:rFonts w:ascii="Arial" w:eastAsia="Avenir" w:hAnsi="Arial" w:cs="Arial"/>
          <w:sz w:val="22"/>
          <w:szCs w:val="22"/>
        </w:rPr>
        <w:t>-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</w:t>
      </w:r>
      <w:r w:rsidRPr="00127B99">
        <w:rPr>
          <w:rFonts w:ascii="Arial" w:eastAsia="Avenir" w:hAnsi="Arial" w:cs="Arial"/>
          <w:color w:val="333333"/>
          <w:sz w:val="22"/>
          <w:szCs w:val="22"/>
        </w:rPr>
        <w:t>Capacidade de apresentar temas científicos em reuniões e congressos, respeitando o tempo estipulado para o tipo de apresentação</w:t>
      </w:r>
    </w:p>
    <w:p w14:paraId="22FFCB65" w14:textId="77777777" w:rsidR="00041B42" w:rsidRPr="00127B99" w:rsidRDefault="00041B42" w:rsidP="00041B42">
      <w:pPr>
        <w:spacing w:before="100" w:after="100"/>
        <w:jc w:val="both"/>
        <w:rPr>
          <w:rFonts w:ascii="Arial" w:eastAsia="Avenir" w:hAnsi="Arial" w:cs="Arial"/>
          <w:color w:val="333333"/>
          <w:sz w:val="22"/>
          <w:szCs w:val="22"/>
        </w:rPr>
      </w:pPr>
      <w:r w:rsidRPr="00127B99">
        <w:rPr>
          <w:rFonts w:ascii="Arial" w:eastAsia="Avenir" w:hAnsi="Arial" w:cs="Arial"/>
          <w:color w:val="333333"/>
          <w:sz w:val="22"/>
          <w:szCs w:val="22"/>
        </w:rPr>
        <w:t>- Capacidade de redigir artigo científico</w:t>
      </w:r>
    </w:p>
    <w:p w14:paraId="63A73A18" w14:textId="2B692D3E" w:rsidR="005A2108" w:rsidRPr="00127B99" w:rsidRDefault="00041B42" w:rsidP="00041B4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venir" w:hAnsi="Arial" w:cs="Arial"/>
          <w:b/>
          <w:sz w:val="22"/>
          <w:szCs w:val="22"/>
        </w:rPr>
      </w:pPr>
      <w:r w:rsidRPr="00127B99">
        <w:rPr>
          <w:rFonts w:ascii="Arial" w:eastAsia="Avenir" w:hAnsi="Arial" w:cs="Arial"/>
          <w:b/>
          <w:color w:val="000000"/>
          <w:sz w:val="22"/>
          <w:szCs w:val="22"/>
        </w:rPr>
        <w:t>5.</w:t>
      </w:r>
      <w:r w:rsidR="00C82EB1" w:rsidRPr="00127B99">
        <w:rPr>
          <w:rFonts w:ascii="Arial" w:eastAsia="Avenir" w:hAnsi="Arial" w:cs="Arial"/>
          <w:b/>
          <w:color w:val="000000"/>
          <w:sz w:val="22"/>
          <w:szCs w:val="22"/>
        </w:rPr>
        <w:t>3</w:t>
      </w:r>
      <w:r w:rsidRPr="00127B99">
        <w:rPr>
          <w:rFonts w:ascii="Arial" w:eastAsia="Avenir" w:hAnsi="Arial" w:cs="Arial"/>
          <w:b/>
          <w:color w:val="000000"/>
          <w:sz w:val="22"/>
          <w:szCs w:val="22"/>
        </w:rPr>
        <w:t xml:space="preserve">. </w:t>
      </w:r>
      <w:r w:rsidRPr="00127B99">
        <w:rPr>
          <w:rFonts w:ascii="Arial" w:eastAsia="Avenir" w:hAnsi="Arial" w:cs="Arial"/>
          <w:b/>
          <w:sz w:val="22"/>
          <w:szCs w:val="22"/>
        </w:rPr>
        <w:t>Produção Científica</w:t>
      </w:r>
    </w:p>
    <w:p w14:paraId="68B489A3" w14:textId="3005F7E1" w:rsidR="00041B42" w:rsidRPr="00127B99" w:rsidRDefault="00041B42" w:rsidP="004D4C0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ascii="Arial" w:eastAsia="Avenir" w:hAnsi="Arial" w:cs="Arial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O </w:t>
      </w:r>
      <w:r w:rsidR="005A2108" w:rsidRPr="00127B99">
        <w:rPr>
          <w:rFonts w:ascii="Arial" w:eastAsia="Avenir" w:hAnsi="Arial" w:cs="Arial"/>
          <w:color w:val="000000"/>
          <w:sz w:val="22"/>
          <w:szCs w:val="22"/>
        </w:rPr>
        <w:t>R/E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deverá apresentar </w:t>
      </w:r>
      <w:r w:rsidRPr="00127B99">
        <w:rPr>
          <w:rFonts w:ascii="Arial" w:eastAsia="Avenir" w:hAnsi="Arial" w:cs="Arial"/>
          <w:sz w:val="22"/>
          <w:szCs w:val="22"/>
        </w:rPr>
        <w:t xml:space="preserve">até o final de sua formação 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>um</w:t>
      </w:r>
      <w:r w:rsidRPr="00127B99">
        <w:rPr>
          <w:rFonts w:ascii="Arial" w:eastAsia="Avenir" w:hAnsi="Arial" w:cs="Arial"/>
          <w:sz w:val="22"/>
          <w:szCs w:val="22"/>
        </w:rPr>
        <w:t xml:space="preserve"> 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>trabalho cient</w:t>
      </w:r>
      <w:r w:rsidRPr="00127B99">
        <w:rPr>
          <w:rFonts w:ascii="Arial" w:eastAsia="Avenir" w:hAnsi="Arial" w:cs="Arial"/>
          <w:sz w:val="22"/>
          <w:szCs w:val="22"/>
        </w:rPr>
        <w:t>ífico submetido</w:t>
      </w:r>
      <w:r w:rsidR="0059087A" w:rsidRPr="00127B99">
        <w:rPr>
          <w:rFonts w:ascii="Arial" w:eastAsia="Avenir" w:hAnsi="Arial" w:cs="Arial"/>
          <w:sz w:val="22"/>
          <w:szCs w:val="22"/>
        </w:rPr>
        <w:t xml:space="preserve"> </w:t>
      </w:r>
      <w:r w:rsidRPr="00127B99">
        <w:rPr>
          <w:rFonts w:ascii="Arial" w:eastAsia="Avenir" w:hAnsi="Arial" w:cs="Arial"/>
          <w:sz w:val="22"/>
          <w:szCs w:val="22"/>
        </w:rPr>
        <w:t xml:space="preserve">para 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>publicação</w:t>
      </w:r>
      <w:r w:rsidR="00373AD3" w:rsidRPr="00127B99">
        <w:rPr>
          <w:rFonts w:ascii="Arial" w:eastAsia="Avenir" w:hAnsi="Arial" w:cs="Arial"/>
          <w:sz w:val="22"/>
          <w:szCs w:val="22"/>
        </w:rPr>
        <w:t xml:space="preserve"> ou para anais do Congresso Brasileiro de Reumatologia.</w:t>
      </w:r>
      <w:r w:rsidR="00C82EB1" w:rsidRPr="00127B99">
        <w:rPr>
          <w:rFonts w:ascii="Arial" w:eastAsia="Avenir" w:hAnsi="Arial" w:cs="Arial"/>
          <w:sz w:val="22"/>
          <w:szCs w:val="22"/>
        </w:rPr>
        <w:t xml:space="preserve"> Portanto, deverá ter conhecimentos essenciais relativos à epidemiologia, metodologia científica, estatística para a área da saúde.</w:t>
      </w:r>
    </w:p>
    <w:p w14:paraId="4F91A349" w14:textId="2131FA18" w:rsidR="0059087A" w:rsidRPr="00127B99" w:rsidRDefault="0059087A" w:rsidP="00041B42">
      <w:pPr>
        <w:jc w:val="both"/>
        <w:rPr>
          <w:rFonts w:ascii="Arial" w:eastAsia="Avenir" w:hAnsi="Arial" w:cs="Arial"/>
          <w:sz w:val="22"/>
          <w:szCs w:val="22"/>
        </w:rPr>
      </w:pPr>
    </w:p>
    <w:p w14:paraId="580E6AB6" w14:textId="77777777" w:rsidR="0059087A" w:rsidRPr="00127B99" w:rsidRDefault="0059087A" w:rsidP="0059087A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Arial" w:eastAsia="Avenir" w:hAnsi="Arial" w:cs="Arial"/>
          <w:b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b/>
          <w:color w:val="000000"/>
          <w:sz w:val="22"/>
          <w:szCs w:val="22"/>
        </w:rPr>
        <w:t>Artigo 6. Obtenção do Título de Especialista</w:t>
      </w:r>
    </w:p>
    <w:p w14:paraId="3C20BEBB" w14:textId="0D42C83C" w:rsidR="0059087A" w:rsidRPr="00127B99" w:rsidRDefault="0059087A" w:rsidP="0059087A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firstLine="54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Após completar o término do treinamento, o treinando </w:t>
      </w:r>
      <w:r w:rsidRPr="00127B99">
        <w:rPr>
          <w:rFonts w:ascii="Arial" w:eastAsia="Avenir" w:hAnsi="Arial" w:cs="Arial"/>
          <w:sz w:val="22"/>
          <w:szCs w:val="22"/>
        </w:rPr>
        <w:t>poderá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submeter-se aos exames para Obtenção do Título de Especialista, segundo as normas da SBR/AMB. </w:t>
      </w:r>
      <w:r w:rsidR="00AC1E1D">
        <w:rPr>
          <w:rFonts w:ascii="Arial" w:eastAsia="Avenir" w:hAnsi="Arial" w:cs="Arial"/>
          <w:color w:val="000000"/>
          <w:sz w:val="22"/>
          <w:szCs w:val="22"/>
        </w:rPr>
        <w:t xml:space="preserve">O resultado 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>obti</w:t>
      </w:r>
      <w:r w:rsidRPr="00127B99">
        <w:rPr>
          <w:rFonts w:ascii="Arial" w:eastAsia="Avenir" w:hAnsi="Arial" w:cs="Arial"/>
          <w:sz w:val="22"/>
          <w:szCs w:val="22"/>
        </w:rPr>
        <w:t>d</w:t>
      </w:r>
      <w:r w:rsidR="00AC1E1D">
        <w:rPr>
          <w:rFonts w:ascii="Arial" w:eastAsia="Avenir" w:hAnsi="Arial" w:cs="Arial"/>
          <w:sz w:val="22"/>
          <w:szCs w:val="22"/>
        </w:rPr>
        <w:t>o</w:t>
      </w:r>
      <w:r w:rsidRPr="00127B99">
        <w:rPr>
          <w:rFonts w:ascii="Arial" w:eastAsia="Avenir" w:hAnsi="Arial" w:cs="Arial"/>
          <w:sz w:val="22"/>
          <w:szCs w:val="22"/>
        </w:rPr>
        <w:t xml:space="preserve"> na Prova de Título </w:t>
      </w:r>
      <w:r w:rsidR="00AC1E1D">
        <w:rPr>
          <w:rFonts w:ascii="Arial" w:eastAsia="Avenir" w:hAnsi="Arial" w:cs="Arial"/>
          <w:sz w:val="22"/>
          <w:szCs w:val="22"/>
        </w:rPr>
        <w:t xml:space="preserve">(aprovação ou reprovação) </w:t>
      </w:r>
      <w:r w:rsidRPr="00127B99">
        <w:rPr>
          <w:rFonts w:ascii="Arial" w:eastAsia="Avenir" w:hAnsi="Arial" w:cs="Arial"/>
          <w:sz w:val="22"/>
          <w:szCs w:val="22"/>
        </w:rPr>
        <w:t>será considerada na pontuação do CT de origem.</w:t>
      </w:r>
    </w:p>
    <w:p w14:paraId="4F41D404" w14:textId="77777777" w:rsidR="0059087A" w:rsidRPr="00127B99" w:rsidRDefault="0059087A" w:rsidP="0059087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venir" w:hAnsi="Arial" w:cs="Arial"/>
          <w:b/>
          <w:color w:val="FF0000"/>
          <w:sz w:val="22"/>
          <w:szCs w:val="22"/>
        </w:rPr>
      </w:pPr>
    </w:p>
    <w:p w14:paraId="2B6F6D41" w14:textId="0FFF6ADF" w:rsidR="0059087A" w:rsidRPr="00127B99" w:rsidRDefault="0059087A" w:rsidP="0059087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venir" w:hAnsi="Arial" w:cs="Arial"/>
          <w:b/>
          <w:sz w:val="22"/>
          <w:szCs w:val="22"/>
        </w:rPr>
      </w:pPr>
      <w:r w:rsidRPr="00127B99">
        <w:rPr>
          <w:rFonts w:ascii="Arial" w:eastAsia="Avenir" w:hAnsi="Arial" w:cs="Arial"/>
          <w:b/>
          <w:sz w:val="22"/>
          <w:szCs w:val="22"/>
        </w:rPr>
        <w:t>Artigo 7. Pontuação e Classificação dos CT</w:t>
      </w:r>
    </w:p>
    <w:p w14:paraId="7A852869" w14:textId="4F9F948B" w:rsidR="0059087A" w:rsidRPr="00127B99" w:rsidRDefault="0059087A" w:rsidP="0059087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venir" w:hAnsi="Arial" w:cs="Arial"/>
          <w:sz w:val="22"/>
          <w:szCs w:val="22"/>
        </w:rPr>
      </w:pPr>
      <w:r w:rsidRPr="00127B99">
        <w:rPr>
          <w:rFonts w:ascii="Arial" w:eastAsia="Avenir" w:hAnsi="Arial" w:cs="Arial"/>
          <w:b/>
          <w:sz w:val="22"/>
          <w:szCs w:val="22"/>
        </w:rPr>
        <w:tab/>
      </w:r>
      <w:r w:rsidRPr="00127B99">
        <w:rPr>
          <w:rFonts w:ascii="Arial" w:eastAsia="Avenir" w:hAnsi="Arial" w:cs="Arial"/>
          <w:sz w:val="22"/>
          <w:szCs w:val="22"/>
        </w:rPr>
        <w:t>Os dados pontuados irão compor o escore que produzirá classificação dos CT, demonstrando a ade</w:t>
      </w:r>
      <w:r w:rsidR="00AC1E1D">
        <w:rPr>
          <w:rFonts w:ascii="Arial" w:eastAsia="Avenir" w:hAnsi="Arial" w:cs="Arial"/>
          <w:sz w:val="22"/>
          <w:szCs w:val="22"/>
        </w:rPr>
        <w:t>são</w:t>
      </w:r>
      <w:r w:rsidRPr="00127B99">
        <w:rPr>
          <w:rFonts w:ascii="Arial" w:eastAsia="Avenir" w:hAnsi="Arial" w:cs="Arial"/>
          <w:sz w:val="22"/>
          <w:szCs w:val="22"/>
        </w:rPr>
        <w:t xml:space="preserve"> aos padrões estabelecidos por este Protocolo.</w:t>
      </w:r>
    </w:p>
    <w:p w14:paraId="616C2CF8" w14:textId="1E126A0E" w:rsidR="0059087A" w:rsidRPr="00127B99" w:rsidRDefault="0059087A" w:rsidP="0059087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venir" w:hAnsi="Arial" w:cs="Arial"/>
          <w:sz w:val="22"/>
          <w:szCs w:val="22"/>
        </w:rPr>
      </w:pPr>
      <w:r w:rsidRPr="00127B99">
        <w:rPr>
          <w:rFonts w:ascii="Arial" w:eastAsia="Avenir" w:hAnsi="Arial" w:cs="Arial"/>
          <w:sz w:val="22"/>
          <w:szCs w:val="22"/>
        </w:rPr>
        <w:tab/>
        <w:t>A classificação dos CT será de acesso público, permitindo a corresponsabilidade do treinamento pel</w:t>
      </w:r>
      <w:r w:rsidR="0058464B">
        <w:rPr>
          <w:rFonts w:ascii="Arial" w:eastAsia="Avenir" w:hAnsi="Arial" w:cs="Arial"/>
          <w:sz w:val="22"/>
          <w:szCs w:val="22"/>
        </w:rPr>
        <w:t>a</w:t>
      </w:r>
      <w:r w:rsidRPr="00127B99">
        <w:rPr>
          <w:rFonts w:ascii="Arial" w:eastAsia="Avenir" w:hAnsi="Arial" w:cs="Arial"/>
          <w:sz w:val="22"/>
          <w:szCs w:val="22"/>
        </w:rPr>
        <w:t xml:space="preserve"> SBR, CT e R/E.</w:t>
      </w:r>
    </w:p>
    <w:p w14:paraId="17E4BDBD" w14:textId="51317F3D" w:rsidR="0059087A" w:rsidRPr="00127B99" w:rsidRDefault="0059087A" w:rsidP="0059087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venir" w:hAnsi="Arial" w:cs="Arial"/>
          <w:sz w:val="22"/>
          <w:szCs w:val="22"/>
        </w:rPr>
      </w:pPr>
      <w:r w:rsidRPr="00127B99">
        <w:rPr>
          <w:rFonts w:ascii="Arial" w:eastAsia="Avenir" w:hAnsi="Arial" w:cs="Arial"/>
          <w:sz w:val="22"/>
          <w:szCs w:val="22"/>
        </w:rPr>
        <w:tab/>
        <w:t>Caberá à Comissão Executiva da SBR, preferencialmente em conjunto com o MEC, estabelecer o escore mínimo exigido aos CT para manterem o credenciamento para treinamento.</w:t>
      </w:r>
    </w:p>
    <w:p w14:paraId="3D4FC3F7" w14:textId="3454057F" w:rsidR="0059087A" w:rsidRPr="00127B99" w:rsidRDefault="0059087A" w:rsidP="0059087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venir" w:hAnsi="Arial" w:cs="Arial"/>
          <w:sz w:val="22"/>
          <w:szCs w:val="22"/>
        </w:rPr>
      </w:pPr>
      <w:r w:rsidRPr="00127B99">
        <w:rPr>
          <w:rFonts w:ascii="Arial" w:eastAsia="Avenir" w:hAnsi="Arial" w:cs="Arial"/>
          <w:sz w:val="22"/>
          <w:szCs w:val="22"/>
        </w:rPr>
        <w:tab/>
        <w:t>CT novos serão incluídos na classificação quando tiverem cumprido o primeiro ano de credenciamento</w:t>
      </w:r>
      <w:r w:rsidR="00FE666A">
        <w:rPr>
          <w:rFonts w:ascii="Arial" w:eastAsia="Avenir" w:hAnsi="Arial" w:cs="Arial"/>
          <w:sz w:val="22"/>
          <w:szCs w:val="22"/>
        </w:rPr>
        <w:t xml:space="preserve"> pelo MEC</w:t>
      </w:r>
      <w:r w:rsidRPr="00127B99">
        <w:rPr>
          <w:rFonts w:ascii="Arial" w:eastAsia="Avenir" w:hAnsi="Arial" w:cs="Arial"/>
          <w:sz w:val="22"/>
          <w:szCs w:val="22"/>
        </w:rPr>
        <w:t>.</w:t>
      </w:r>
    </w:p>
    <w:p w14:paraId="381DBF6F" w14:textId="77777777" w:rsidR="0059087A" w:rsidRPr="00127B99" w:rsidRDefault="0059087A" w:rsidP="0059087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venir" w:hAnsi="Arial" w:cs="Arial"/>
          <w:sz w:val="22"/>
          <w:szCs w:val="22"/>
        </w:rPr>
      </w:pPr>
    </w:p>
    <w:p w14:paraId="6845E3F5" w14:textId="77777777" w:rsidR="0059087A" w:rsidRPr="00127B99" w:rsidRDefault="0059087A" w:rsidP="0059087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venir" w:hAnsi="Arial" w:cs="Arial"/>
          <w:b/>
          <w:sz w:val="22"/>
          <w:szCs w:val="22"/>
        </w:rPr>
      </w:pPr>
      <w:r w:rsidRPr="00127B99">
        <w:rPr>
          <w:rFonts w:ascii="Arial" w:eastAsia="Avenir" w:hAnsi="Arial" w:cs="Arial"/>
          <w:b/>
          <w:sz w:val="22"/>
          <w:szCs w:val="22"/>
        </w:rPr>
        <w:t>Disposições Transitórias</w:t>
      </w:r>
    </w:p>
    <w:p w14:paraId="5C4717A7" w14:textId="77777777" w:rsidR="0059087A" w:rsidRPr="00127B99" w:rsidRDefault="0059087A" w:rsidP="0059087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venir" w:hAnsi="Arial" w:cs="Arial"/>
          <w:b/>
          <w:sz w:val="22"/>
          <w:szCs w:val="22"/>
        </w:rPr>
      </w:pPr>
    </w:p>
    <w:p w14:paraId="2E633FDB" w14:textId="3D27E56B" w:rsidR="0059087A" w:rsidRPr="00127B99" w:rsidRDefault="0059087A" w:rsidP="005908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venir" w:hAnsi="Arial" w:cs="Arial"/>
          <w:b/>
          <w:sz w:val="22"/>
          <w:szCs w:val="22"/>
        </w:rPr>
      </w:pPr>
      <w:r w:rsidRPr="00127B99">
        <w:rPr>
          <w:rFonts w:ascii="Arial" w:eastAsia="Avenir" w:hAnsi="Arial" w:cs="Arial"/>
          <w:b/>
          <w:sz w:val="22"/>
          <w:szCs w:val="22"/>
        </w:rPr>
        <w:lastRenderedPageBreak/>
        <w:t xml:space="preserve">Os </w:t>
      </w:r>
      <w:r w:rsidR="0035198C">
        <w:rPr>
          <w:rFonts w:ascii="Arial" w:eastAsia="Avenir" w:hAnsi="Arial" w:cs="Arial"/>
          <w:b/>
          <w:sz w:val="22"/>
          <w:szCs w:val="22"/>
        </w:rPr>
        <w:t>SR</w:t>
      </w:r>
      <w:r w:rsidRPr="00127B99">
        <w:rPr>
          <w:rFonts w:ascii="Arial" w:eastAsia="Avenir" w:hAnsi="Arial" w:cs="Arial"/>
          <w:b/>
          <w:sz w:val="22"/>
          <w:szCs w:val="22"/>
        </w:rPr>
        <w:t xml:space="preserve"> ou preceptores de CT em atividade no momento da publicação deste Protocolo poderão manter sua posição a despeito de não terem o Título de Especialista pela SBR.</w:t>
      </w:r>
    </w:p>
    <w:p w14:paraId="30957466" w14:textId="77777777" w:rsidR="0059087A" w:rsidRPr="00127B99" w:rsidRDefault="0059087A" w:rsidP="0059087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venir" w:hAnsi="Arial" w:cs="Arial"/>
          <w:b/>
          <w:sz w:val="22"/>
          <w:szCs w:val="22"/>
        </w:rPr>
      </w:pPr>
    </w:p>
    <w:p w14:paraId="709F3D9A" w14:textId="57AB80E3" w:rsidR="0059087A" w:rsidRPr="00127B99" w:rsidRDefault="0059087A" w:rsidP="005908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venir" w:hAnsi="Arial" w:cs="Arial"/>
          <w:b/>
          <w:sz w:val="22"/>
          <w:szCs w:val="22"/>
        </w:rPr>
      </w:pPr>
      <w:r w:rsidRPr="00127B99">
        <w:rPr>
          <w:rFonts w:ascii="Arial" w:eastAsia="Avenir" w:hAnsi="Arial" w:cs="Arial"/>
          <w:b/>
          <w:sz w:val="22"/>
          <w:szCs w:val="22"/>
        </w:rPr>
        <w:t xml:space="preserve">Os CT em funcionamento que não atendem os requisitos explicitados neste Protocolo poderão organizar-se em </w:t>
      </w:r>
      <w:r w:rsidR="006544D2">
        <w:rPr>
          <w:rFonts w:ascii="Arial" w:eastAsia="Avenir" w:hAnsi="Arial" w:cs="Arial"/>
          <w:b/>
          <w:sz w:val="22"/>
          <w:szCs w:val="22"/>
        </w:rPr>
        <w:t>convênio</w:t>
      </w:r>
      <w:r w:rsidRPr="00127B99">
        <w:rPr>
          <w:rFonts w:ascii="Arial" w:eastAsia="Avenir" w:hAnsi="Arial" w:cs="Arial"/>
          <w:b/>
          <w:sz w:val="22"/>
          <w:szCs w:val="22"/>
        </w:rPr>
        <w:t xml:space="preserve"> em acordo com norma própria. Esta forma de organização perdurará pelo prazo máximo de 5 anos, improrrogável.</w:t>
      </w:r>
    </w:p>
    <w:p w14:paraId="725C1A1E" w14:textId="77777777" w:rsidR="0059087A" w:rsidRPr="00127B99" w:rsidRDefault="0059087A" w:rsidP="0059087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venir" w:hAnsi="Arial" w:cs="Arial"/>
          <w:b/>
          <w:sz w:val="22"/>
          <w:szCs w:val="22"/>
        </w:rPr>
      </w:pPr>
    </w:p>
    <w:p w14:paraId="155424A4" w14:textId="13A94823" w:rsidR="00C02C50" w:rsidRPr="00127B99" w:rsidRDefault="0059087A" w:rsidP="0059087A">
      <w:pPr>
        <w:jc w:val="both"/>
        <w:rPr>
          <w:rFonts w:ascii="Arial" w:eastAsia="Avenir" w:hAnsi="Arial" w:cs="Arial"/>
          <w:b/>
          <w:sz w:val="22"/>
          <w:szCs w:val="22"/>
        </w:rPr>
      </w:pPr>
      <w:r w:rsidRPr="00127B99">
        <w:rPr>
          <w:rFonts w:ascii="Arial" w:eastAsia="Avenir" w:hAnsi="Arial" w:cs="Arial"/>
          <w:b/>
          <w:sz w:val="22"/>
          <w:szCs w:val="22"/>
        </w:rPr>
        <w:t>Os casos omissos serão resolvidos pela Comissão Executiva da SB</w:t>
      </w:r>
      <w:r w:rsidR="002913C1" w:rsidRPr="00127B99">
        <w:rPr>
          <w:rFonts w:ascii="Arial" w:eastAsia="Avenir" w:hAnsi="Arial" w:cs="Arial"/>
          <w:b/>
          <w:sz w:val="22"/>
          <w:szCs w:val="22"/>
        </w:rPr>
        <w:t>R</w:t>
      </w:r>
      <w:r w:rsidRPr="00127B99">
        <w:rPr>
          <w:rFonts w:ascii="Arial" w:eastAsia="Avenir" w:hAnsi="Arial" w:cs="Arial"/>
          <w:b/>
          <w:sz w:val="22"/>
          <w:szCs w:val="22"/>
        </w:rPr>
        <w:t>.</w:t>
      </w:r>
    </w:p>
    <w:p w14:paraId="604112B2" w14:textId="77777777" w:rsidR="00C02C50" w:rsidRPr="00127B99" w:rsidRDefault="00C02C50">
      <w:pPr>
        <w:spacing w:after="160" w:line="259" w:lineRule="auto"/>
        <w:rPr>
          <w:rFonts w:ascii="Arial" w:eastAsia="Avenir" w:hAnsi="Arial" w:cs="Arial"/>
          <w:b/>
          <w:sz w:val="22"/>
          <w:szCs w:val="22"/>
        </w:rPr>
      </w:pPr>
      <w:r w:rsidRPr="00127B99">
        <w:rPr>
          <w:rFonts w:ascii="Arial" w:eastAsia="Avenir" w:hAnsi="Arial" w:cs="Arial"/>
          <w:b/>
          <w:sz w:val="22"/>
          <w:szCs w:val="22"/>
        </w:rPr>
        <w:br w:type="page"/>
      </w:r>
    </w:p>
    <w:p w14:paraId="3B772868" w14:textId="77777777" w:rsidR="00C02C50" w:rsidRPr="00127B99" w:rsidRDefault="00C02C50" w:rsidP="00C02C5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eastAsia="Avenir" w:hAnsi="Arial" w:cs="Arial"/>
          <w:b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b/>
          <w:color w:val="000000"/>
          <w:sz w:val="22"/>
          <w:szCs w:val="22"/>
        </w:rPr>
        <w:lastRenderedPageBreak/>
        <w:t xml:space="preserve">APÊNDICES </w:t>
      </w:r>
    </w:p>
    <w:p w14:paraId="6555ED47" w14:textId="77777777" w:rsidR="00C02C50" w:rsidRPr="00127B99" w:rsidRDefault="00C02C50" w:rsidP="00C02C5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venir" w:hAnsi="Arial" w:cs="Arial"/>
          <w:b/>
          <w:color w:val="000000"/>
          <w:sz w:val="22"/>
          <w:szCs w:val="22"/>
        </w:rPr>
      </w:pPr>
    </w:p>
    <w:p w14:paraId="2C7CB248" w14:textId="77777777" w:rsidR="00C02C50" w:rsidRPr="00127B99" w:rsidRDefault="00C02C50" w:rsidP="00C02C5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eastAsia="Avenir" w:hAnsi="Arial" w:cs="Arial"/>
          <w:b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b/>
          <w:color w:val="000000"/>
          <w:sz w:val="22"/>
          <w:szCs w:val="22"/>
        </w:rPr>
        <w:t>APÊNDICE 1</w:t>
      </w:r>
    </w:p>
    <w:p w14:paraId="46D046CD" w14:textId="77777777" w:rsidR="00C02C50" w:rsidRPr="00127B99" w:rsidRDefault="00C02C50" w:rsidP="00C02C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venir" w:hAnsi="Arial" w:cs="Arial"/>
          <w:b/>
          <w:color w:val="000000"/>
          <w:sz w:val="22"/>
          <w:szCs w:val="22"/>
        </w:rPr>
      </w:pPr>
    </w:p>
    <w:p w14:paraId="3F390DB9" w14:textId="77777777" w:rsidR="00C02C50" w:rsidRPr="00127B99" w:rsidRDefault="00C02C50" w:rsidP="00C02C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venir" w:hAnsi="Arial" w:cs="Arial"/>
          <w:b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b/>
          <w:color w:val="000000"/>
          <w:sz w:val="22"/>
          <w:szCs w:val="22"/>
        </w:rPr>
        <w:t>Glossário</w:t>
      </w:r>
    </w:p>
    <w:p w14:paraId="0AD05797" w14:textId="77777777" w:rsidR="00C02C50" w:rsidRPr="00127B99" w:rsidRDefault="00C02C50" w:rsidP="00C02C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venir" w:hAnsi="Arial" w:cs="Arial"/>
          <w:b/>
          <w:color w:val="000000"/>
          <w:sz w:val="22"/>
          <w:szCs w:val="22"/>
        </w:rPr>
      </w:pPr>
    </w:p>
    <w:p w14:paraId="75BCE61D" w14:textId="77777777" w:rsidR="00C02C50" w:rsidRPr="00127B99" w:rsidRDefault="00C02C50" w:rsidP="00C02C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venir" w:hAnsi="Arial" w:cs="Arial"/>
          <w:color w:val="000000"/>
          <w:sz w:val="22"/>
          <w:szCs w:val="22"/>
        </w:rPr>
      </w:pPr>
    </w:p>
    <w:p w14:paraId="6AD4D175" w14:textId="77777777" w:rsidR="00C02C50" w:rsidRPr="00127B99" w:rsidRDefault="00C02C50" w:rsidP="00C02C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>CE – Comissão Executiva da SBR</w:t>
      </w:r>
    </w:p>
    <w:p w14:paraId="01745724" w14:textId="77777777" w:rsidR="00C02C50" w:rsidRPr="00127B99" w:rsidRDefault="00C02C50" w:rsidP="00C02C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venir" w:hAnsi="Arial" w:cs="Arial"/>
          <w:color w:val="000000"/>
          <w:sz w:val="22"/>
          <w:szCs w:val="22"/>
        </w:rPr>
      </w:pPr>
    </w:p>
    <w:p w14:paraId="673FA743" w14:textId="369BB9D0" w:rsidR="00C02C50" w:rsidRPr="00127B99" w:rsidRDefault="001122B8" w:rsidP="00C02C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venir" w:hAnsi="Arial" w:cs="Arial"/>
          <w:color w:val="000000"/>
          <w:sz w:val="22"/>
          <w:szCs w:val="22"/>
        </w:rPr>
      </w:pPr>
      <w:r>
        <w:rPr>
          <w:rFonts w:ascii="Arial" w:eastAsia="Avenir" w:hAnsi="Arial" w:cs="Arial"/>
          <w:color w:val="000000"/>
          <w:sz w:val="22"/>
          <w:szCs w:val="22"/>
        </w:rPr>
        <w:t>SR</w:t>
      </w:r>
      <w:r w:rsidR="00C02C50" w:rsidRPr="00127B99">
        <w:rPr>
          <w:rFonts w:ascii="Arial" w:eastAsia="Avenir" w:hAnsi="Arial" w:cs="Arial"/>
          <w:color w:val="000000"/>
          <w:sz w:val="22"/>
          <w:szCs w:val="22"/>
        </w:rPr>
        <w:t xml:space="preserve"> </w:t>
      </w:r>
      <w:r>
        <w:rPr>
          <w:rFonts w:ascii="Arial" w:eastAsia="Avenir" w:hAnsi="Arial" w:cs="Arial"/>
          <w:color w:val="000000"/>
          <w:sz w:val="22"/>
          <w:szCs w:val="22"/>
        </w:rPr>
        <w:t>–</w:t>
      </w:r>
      <w:r w:rsidR="00C02C50" w:rsidRPr="00127B99">
        <w:rPr>
          <w:rFonts w:ascii="Arial" w:eastAsia="Avenir" w:hAnsi="Arial" w:cs="Arial"/>
          <w:color w:val="000000"/>
          <w:sz w:val="22"/>
          <w:szCs w:val="22"/>
        </w:rPr>
        <w:t xml:space="preserve"> </w:t>
      </w:r>
      <w:r>
        <w:rPr>
          <w:rFonts w:ascii="Arial" w:eastAsia="Avenir" w:hAnsi="Arial" w:cs="Arial"/>
          <w:color w:val="000000"/>
          <w:sz w:val="22"/>
          <w:szCs w:val="22"/>
        </w:rPr>
        <w:t>Supervisor da Residência Médica em Reumatologia</w:t>
      </w:r>
    </w:p>
    <w:p w14:paraId="1000B579" w14:textId="77777777" w:rsidR="00C02C50" w:rsidRPr="00127B99" w:rsidRDefault="00C02C50" w:rsidP="00C02C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venir" w:hAnsi="Arial" w:cs="Arial"/>
          <w:color w:val="000000"/>
          <w:sz w:val="22"/>
          <w:szCs w:val="22"/>
        </w:rPr>
      </w:pPr>
    </w:p>
    <w:p w14:paraId="063E92C4" w14:textId="3A58A56D" w:rsidR="00C02C50" w:rsidRPr="00127B99" w:rsidRDefault="00C02C50" w:rsidP="00C02C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>CT - Centro de Treinamento: Programa de R</w:t>
      </w:r>
      <w:r w:rsidRPr="00127B99">
        <w:rPr>
          <w:rFonts w:ascii="Arial" w:eastAsia="Avenir" w:hAnsi="Arial" w:cs="Arial"/>
          <w:sz w:val="22"/>
          <w:szCs w:val="22"/>
        </w:rPr>
        <w:t>esidência Médica em Reumatologia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apto a treinar médicos para a especialização em Reumatologia</w:t>
      </w:r>
    </w:p>
    <w:p w14:paraId="477C9A1C" w14:textId="123111F2" w:rsidR="001C1301" w:rsidRPr="00127B99" w:rsidRDefault="001C1301" w:rsidP="00C02C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venir" w:hAnsi="Arial" w:cs="Arial"/>
          <w:color w:val="000000"/>
          <w:sz w:val="22"/>
          <w:szCs w:val="22"/>
        </w:rPr>
      </w:pPr>
    </w:p>
    <w:p w14:paraId="7F8A285C" w14:textId="2EF0E197" w:rsidR="001C1301" w:rsidRPr="00127B99" w:rsidRDefault="001C1301" w:rsidP="00C02C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>CNRM – Comissão Nacional De Residência Médica</w:t>
      </w:r>
    </w:p>
    <w:p w14:paraId="29911856" w14:textId="77777777" w:rsidR="00C02C50" w:rsidRPr="00127B99" w:rsidRDefault="00C02C50" w:rsidP="00C02C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venir" w:hAnsi="Arial" w:cs="Arial"/>
          <w:color w:val="000000"/>
          <w:sz w:val="22"/>
          <w:szCs w:val="22"/>
        </w:rPr>
      </w:pPr>
    </w:p>
    <w:p w14:paraId="3E5F5862" w14:textId="0F249774" w:rsidR="00C02C50" w:rsidRPr="00127B99" w:rsidRDefault="00C02C50" w:rsidP="00C02C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sz w:val="22"/>
          <w:szCs w:val="22"/>
        </w:rPr>
        <w:t xml:space="preserve">CM - 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Currículo Mínimo </w:t>
      </w:r>
      <w:r w:rsidRPr="00127B99">
        <w:rPr>
          <w:rFonts w:ascii="Arial" w:eastAsia="Avenir" w:hAnsi="Arial" w:cs="Arial"/>
          <w:sz w:val="22"/>
          <w:szCs w:val="22"/>
        </w:rPr>
        <w:t>-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Ementa do Programa de Treinamento, </w:t>
      </w:r>
      <w:r w:rsidRPr="00127B99">
        <w:rPr>
          <w:rFonts w:ascii="Arial" w:eastAsia="Avenir" w:hAnsi="Arial" w:cs="Arial"/>
          <w:sz w:val="22"/>
          <w:szCs w:val="22"/>
        </w:rPr>
        <w:t xml:space="preserve">descrevendo as competências programáticas distribuídas nos </w:t>
      </w:r>
      <w:r w:rsidR="0094650F">
        <w:rPr>
          <w:rFonts w:ascii="Arial" w:eastAsia="Avenir" w:hAnsi="Arial" w:cs="Arial"/>
          <w:sz w:val="22"/>
          <w:szCs w:val="22"/>
        </w:rPr>
        <w:t>2</w:t>
      </w:r>
      <w:r w:rsidRPr="00127B99">
        <w:rPr>
          <w:rFonts w:ascii="Arial" w:eastAsia="Avenir" w:hAnsi="Arial" w:cs="Arial"/>
          <w:sz w:val="22"/>
          <w:szCs w:val="22"/>
        </w:rPr>
        <w:t xml:space="preserve"> anos de treinamento.</w:t>
      </w:r>
    </w:p>
    <w:p w14:paraId="6ACE89D5" w14:textId="77777777" w:rsidR="00C02C50" w:rsidRPr="00127B99" w:rsidRDefault="00C02C50" w:rsidP="00C02C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venir" w:hAnsi="Arial" w:cs="Arial"/>
          <w:color w:val="000000"/>
          <w:sz w:val="22"/>
          <w:szCs w:val="22"/>
        </w:rPr>
      </w:pPr>
    </w:p>
    <w:p w14:paraId="108A8F3E" w14:textId="77777777" w:rsidR="00C02C50" w:rsidRPr="00127B99" w:rsidRDefault="00C02C50" w:rsidP="00C02C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>SBR - Sociedade Brasileira de Reumatologia</w:t>
      </w:r>
    </w:p>
    <w:p w14:paraId="2EA5EF81" w14:textId="77777777" w:rsidR="00C02C50" w:rsidRPr="00127B99" w:rsidRDefault="00C02C50" w:rsidP="00C02C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venir" w:hAnsi="Arial" w:cs="Arial"/>
          <w:color w:val="000000"/>
          <w:sz w:val="22"/>
          <w:szCs w:val="22"/>
        </w:rPr>
      </w:pPr>
    </w:p>
    <w:p w14:paraId="2A8B8010" w14:textId="29D63A8D" w:rsidR="00C02C50" w:rsidRPr="00127B99" w:rsidRDefault="00C02C50" w:rsidP="00C02C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>R/E – Residente/ Especializando: o equivalente ao médico residente dos programas da CNRM</w:t>
      </w:r>
      <w:r w:rsidR="001C1301" w:rsidRPr="00127B99">
        <w:rPr>
          <w:rFonts w:ascii="Arial" w:eastAsia="Avenir" w:hAnsi="Arial" w:cs="Arial"/>
          <w:color w:val="000000"/>
          <w:sz w:val="22"/>
          <w:szCs w:val="22"/>
        </w:rPr>
        <w:t>.</w:t>
      </w:r>
    </w:p>
    <w:p w14:paraId="1A91068C" w14:textId="77777777" w:rsidR="001C1301" w:rsidRPr="00127B99" w:rsidRDefault="001C1301" w:rsidP="00C02C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venir" w:hAnsi="Arial" w:cs="Arial"/>
          <w:color w:val="000000"/>
          <w:sz w:val="22"/>
          <w:szCs w:val="22"/>
        </w:rPr>
      </w:pPr>
    </w:p>
    <w:p w14:paraId="44BCAC8B" w14:textId="77777777" w:rsidR="00C02C50" w:rsidRPr="00127B99" w:rsidRDefault="00C02C50" w:rsidP="00C02C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>Preceptor: Reumatologista participante co</w:t>
      </w:r>
      <w:r w:rsidRPr="00127B99">
        <w:rPr>
          <w:rFonts w:ascii="Arial" w:eastAsia="Avenir" w:hAnsi="Arial" w:cs="Arial"/>
          <w:sz w:val="22"/>
          <w:szCs w:val="22"/>
        </w:rPr>
        <w:t xml:space="preserve">mo docente 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>do programa de treinamento</w:t>
      </w:r>
    </w:p>
    <w:p w14:paraId="165837A9" w14:textId="012C6F0C" w:rsidR="001C1301" w:rsidRPr="00127B99" w:rsidRDefault="001C1301" w:rsidP="001C1750">
      <w:pPr>
        <w:spacing w:after="160" w:line="259" w:lineRule="auto"/>
        <w:jc w:val="center"/>
        <w:rPr>
          <w:rFonts w:ascii="Arial" w:eastAsia="Avenir" w:hAnsi="Arial" w:cs="Arial"/>
          <w:sz w:val="22"/>
          <w:szCs w:val="22"/>
        </w:rPr>
      </w:pPr>
      <w:r w:rsidRPr="00127B99">
        <w:rPr>
          <w:rFonts w:ascii="Arial" w:hAnsi="Arial" w:cs="Arial"/>
          <w:sz w:val="22"/>
          <w:szCs w:val="22"/>
        </w:rPr>
        <w:br w:type="page"/>
      </w:r>
    </w:p>
    <w:p w14:paraId="445860C5" w14:textId="209733A0" w:rsidR="00345856" w:rsidRPr="00127B99" w:rsidRDefault="00345856" w:rsidP="0034585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eastAsia="Avenir" w:hAnsi="Arial" w:cs="Arial"/>
          <w:b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b/>
          <w:color w:val="000000"/>
          <w:sz w:val="22"/>
          <w:szCs w:val="22"/>
        </w:rPr>
        <w:lastRenderedPageBreak/>
        <w:t xml:space="preserve">APÊNDICE </w:t>
      </w:r>
      <w:r w:rsidR="001C1750">
        <w:rPr>
          <w:rFonts w:ascii="Arial" w:eastAsia="Avenir" w:hAnsi="Arial" w:cs="Arial"/>
          <w:b/>
          <w:color w:val="000000"/>
          <w:sz w:val="22"/>
          <w:szCs w:val="22"/>
        </w:rPr>
        <w:t>2</w:t>
      </w:r>
    </w:p>
    <w:p w14:paraId="13006064" w14:textId="4BBCEA2D" w:rsidR="00F466C7" w:rsidRPr="00127B99" w:rsidRDefault="00F466C7" w:rsidP="0034585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eastAsia="Avenir" w:hAnsi="Arial" w:cs="Arial"/>
          <w:b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b/>
          <w:color w:val="000000"/>
          <w:sz w:val="22"/>
          <w:szCs w:val="22"/>
        </w:rPr>
        <w:t>Matriz de Competências em Reumatologia</w:t>
      </w:r>
    </w:p>
    <w:p w14:paraId="00A6651C" w14:textId="0A818FC2" w:rsidR="00345856" w:rsidRPr="00127B99" w:rsidRDefault="00345856" w:rsidP="0034585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/>
        </w:rPr>
      </w:pPr>
    </w:p>
    <w:p w14:paraId="2774BBE1" w14:textId="77777777" w:rsidR="00345856" w:rsidRPr="00127B99" w:rsidRDefault="00345856" w:rsidP="0034585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/>
        </w:rPr>
      </w:pPr>
    </w:p>
    <w:p w14:paraId="5C6A0D31" w14:textId="6E8F0B03" w:rsidR="00345856" w:rsidRPr="00127B99" w:rsidRDefault="00345856" w:rsidP="0034585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eastAsiaTheme="minorHAnsi" w:hAnsi="Arial" w:cs="Arial"/>
          <w:sz w:val="22"/>
          <w:szCs w:val="22"/>
          <w:lang w:val="pt-BR"/>
        </w:rPr>
        <w:t>PRIMEIRO ANO - R1</w:t>
      </w:r>
    </w:p>
    <w:p w14:paraId="6B8901B7" w14:textId="77777777" w:rsidR="00345856" w:rsidRPr="00127B99" w:rsidRDefault="00345856" w:rsidP="0034585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eastAsiaTheme="minorHAnsi" w:hAnsi="Arial" w:cs="Arial"/>
          <w:sz w:val="22"/>
          <w:szCs w:val="22"/>
          <w:lang w:val="pt-BR"/>
        </w:rPr>
        <w:t>Ao término do R1</w:t>
      </w:r>
    </w:p>
    <w:p w14:paraId="4AA3421D" w14:textId="3437093A" w:rsidR="00345856" w:rsidRPr="00127B99" w:rsidRDefault="00345856" w:rsidP="0034585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1. </w:t>
      </w:r>
      <w:bookmarkStart w:id="1" w:name="_Hlk83709096"/>
      <w:r w:rsidRPr="00127B99">
        <w:rPr>
          <w:rFonts w:ascii="Arial" w:eastAsiaTheme="minorHAnsi" w:hAnsi="Arial" w:cs="Arial"/>
          <w:sz w:val="22"/>
          <w:szCs w:val="22"/>
          <w:lang w:val="pt-BR"/>
        </w:rPr>
        <w:t>Dominar as bases da anatomia, bioquímica, fisiologia, biomecânica e</w:t>
      </w:r>
      <w:r w:rsidR="007F6D8E"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>histologia do sistema musculoesquelético;</w:t>
      </w:r>
    </w:p>
    <w:p w14:paraId="5E13E306" w14:textId="7CCA0A45" w:rsidR="00345856" w:rsidRPr="00127B99" w:rsidRDefault="00345856" w:rsidP="0034585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eastAsiaTheme="minorHAnsi" w:hAnsi="Arial" w:cs="Arial"/>
          <w:sz w:val="22"/>
          <w:szCs w:val="22"/>
          <w:lang w:val="pt-BR"/>
        </w:rPr>
        <w:t>2. Dominar as bases da imunologia, genética e biologia molecular implicadas na</w:t>
      </w:r>
      <w:r w:rsidR="007F6D8E"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>gênese das doenças autoimunes sistêmicas;</w:t>
      </w:r>
    </w:p>
    <w:p w14:paraId="56C0C93C" w14:textId="1B926CFF" w:rsidR="00345856" w:rsidRPr="00127B99" w:rsidRDefault="00345856" w:rsidP="0034585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eastAsiaTheme="minorHAnsi" w:hAnsi="Arial" w:cs="Arial"/>
          <w:sz w:val="22"/>
          <w:szCs w:val="22"/>
          <w:lang w:val="pt-BR"/>
        </w:rPr>
        <w:t>3. Dominar a anamnese e exame físico voltados para o paciente com queixas</w:t>
      </w:r>
      <w:r w:rsidR="007F6D8E"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>do aparelho locomotor, bem como a exploração semiológica das queixas às doenças</w:t>
      </w:r>
      <w:r w:rsidR="007F6D8E"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>reumáticas;</w:t>
      </w:r>
    </w:p>
    <w:p w14:paraId="70488501" w14:textId="5E835DC4" w:rsidR="00345856" w:rsidRPr="00127B99" w:rsidRDefault="00345856" w:rsidP="0034585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eastAsiaTheme="minorHAnsi" w:hAnsi="Arial" w:cs="Arial"/>
          <w:sz w:val="22"/>
          <w:szCs w:val="22"/>
          <w:lang w:val="pt-BR"/>
        </w:rPr>
        <w:t>4. Dominar a indicação e interpretação dos exames subsidiários, com ênfase</w:t>
      </w:r>
      <w:r w:rsidR="007F6D8E"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>nos exames hematológicos, imunológicos, bioquímicos e histopatológicos para diagnóstico e acompanhamento das doenças reumatológicas e ósseas;</w:t>
      </w:r>
    </w:p>
    <w:p w14:paraId="509D8833" w14:textId="55262972" w:rsidR="00345856" w:rsidRPr="00127B99" w:rsidRDefault="00345856" w:rsidP="0034585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eastAsiaTheme="minorHAnsi" w:hAnsi="Arial" w:cs="Arial"/>
          <w:sz w:val="22"/>
          <w:szCs w:val="22"/>
          <w:lang w:val="pt-BR"/>
        </w:rPr>
        <w:t>5. Dominar os mecanismos etiopatogênicos da dor, da inflamação e da</w:t>
      </w:r>
      <w:r w:rsidR="007F6D8E"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>autoimunidade;</w:t>
      </w:r>
    </w:p>
    <w:p w14:paraId="0C47621C" w14:textId="08042CC0" w:rsidR="00345856" w:rsidRPr="00127B99" w:rsidRDefault="00345856" w:rsidP="0034585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eastAsiaTheme="minorHAnsi" w:hAnsi="Arial" w:cs="Arial"/>
          <w:sz w:val="22"/>
          <w:szCs w:val="22"/>
          <w:lang w:val="pt-BR"/>
        </w:rPr>
        <w:t>6. Dominar os procedimentos de artrocentese, infiltrações intra-articulares e</w:t>
      </w:r>
      <w:r w:rsidR="007F6D8E"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>periarticulares;</w:t>
      </w:r>
    </w:p>
    <w:p w14:paraId="68C9682C" w14:textId="54BC854B" w:rsidR="00345856" w:rsidRPr="00127B99" w:rsidRDefault="00345856" w:rsidP="0034585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eastAsiaTheme="minorHAnsi" w:hAnsi="Arial" w:cs="Arial"/>
          <w:sz w:val="22"/>
          <w:szCs w:val="22"/>
          <w:lang w:val="pt-BR"/>
        </w:rPr>
        <w:t>7. Analisar exame do líquido sinovial bem como interpretação da</w:t>
      </w:r>
      <w:r w:rsidR="007F6D8E"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>sinovianálise;</w:t>
      </w:r>
    </w:p>
    <w:p w14:paraId="138698C1" w14:textId="3A90F0E6" w:rsidR="00345856" w:rsidRPr="00127B99" w:rsidRDefault="00345856" w:rsidP="0034585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eastAsiaTheme="minorHAnsi" w:hAnsi="Arial" w:cs="Arial"/>
          <w:sz w:val="22"/>
          <w:szCs w:val="22"/>
          <w:lang w:val="pt-BR"/>
        </w:rPr>
        <w:t>8. Avaliar as técnicas de imagem relativas ao aparelho locomotor, sua indicação</w:t>
      </w:r>
      <w:r w:rsidR="007F6D8E"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>e interpretação: radiografia, tomografia computadorizada, ressonância magnética,</w:t>
      </w:r>
      <w:r w:rsidR="007F6D8E"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>ultrassonografia, medicina nuclear e outros;</w:t>
      </w:r>
    </w:p>
    <w:p w14:paraId="2D9EE96C" w14:textId="77777777" w:rsidR="00345856" w:rsidRPr="00127B99" w:rsidRDefault="00345856" w:rsidP="0034585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eastAsiaTheme="minorHAnsi" w:hAnsi="Arial" w:cs="Arial"/>
          <w:sz w:val="22"/>
          <w:szCs w:val="22"/>
          <w:lang w:val="pt-BR"/>
        </w:rPr>
        <w:t>9. Elaborar hipóteses diagnósticas diferenciais;</w:t>
      </w:r>
    </w:p>
    <w:p w14:paraId="3ED5BF69" w14:textId="0D09FFFB" w:rsidR="00345856" w:rsidRPr="00127B99" w:rsidRDefault="00345856" w:rsidP="0034585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eastAsiaTheme="minorHAnsi" w:hAnsi="Arial" w:cs="Arial"/>
          <w:sz w:val="22"/>
          <w:szCs w:val="22"/>
          <w:lang w:val="pt-BR"/>
        </w:rPr>
        <w:t>10. Dominar o manejo das medidas necessárias nos casos de emergência e</w:t>
      </w:r>
      <w:r w:rsidR="007F6D8E"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>urgência reumatológica;</w:t>
      </w:r>
    </w:p>
    <w:p w14:paraId="57A84BCC" w14:textId="542443A9" w:rsidR="00345856" w:rsidRPr="00127B99" w:rsidRDefault="00345856" w:rsidP="0034585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eastAsiaTheme="minorHAnsi" w:hAnsi="Arial" w:cs="Arial"/>
          <w:sz w:val="22"/>
          <w:szCs w:val="22"/>
          <w:lang w:val="pt-BR"/>
        </w:rPr>
        <w:t>11. Dominar a terapêutica medicamentosa utilizada para o tratamento das</w:t>
      </w:r>
      <w:r w:rsidR="007F6D8E"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>doenças reumatológicas;</w:t>
      </w:r>
    </w:p>
    <w:p w14:paraId="723E6AC0" w14:textId="759A6314" w:rsidR="00345856" w:rsidRPr="00127B99" w:rsidRDefault="00345856" w:rsidP="0034585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eastAsiaTheme="minorHAnsi" w:hAnsi="Arial" w:cs="Arial"/>
          <w:sz w:val="22"/>
          <w:szCs w:val="22"/>
          <w:lang w:val="pt-BR"/>
        </w:rPr>
        <w:t>12. Valorizar os princípios éticos, morais, sociais e econômicos da relação</w:t>
      </w:r>
      <w:r w:rsidR="007F6D8E"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>médico-paciente e com os outros profissionais da equipe de saúde;</w:t>
      </w:r>
    </w:p>
    <w:p w14:paraId="07B74639" w14:textId="7C2BA161" w:rsidR="00345856" w:rsidRPr="00127B99" w:rsidRDefault="00345856" w:rsidP="007F6D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eastAsiaTheme="minorHAnsi" w:hAnsi="Arial" w:cs="Arial"/>
          <w:sz w:val="22"/>
          <w:szCs w:val="22"/>
          <w:lang w:val="pt-BR"/>
        </w:rPr>
        <w:t>13. Valorizar os princípios de epidemiologia clínica, bioestatística e medicina</w:t>
      </w:r>
      <w:r w:rsidR="007F6D8E"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>baseada em evidências;</w:t>
      </w:r>
    </w:p>
    <w:p w14:paraId="5A666B3A" w14:textId="047F9A24" w:rsidR="00345856" w:rsidRPr="00127B99" w:rsidRDefault="00345856" w:rsidP="007F6D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eastAsiaTheme="minorHAnsi" w:hAnsi="Arial" w:cs="Arial"/>
          <w:sz w:val="22"/>
          <w:szCs w:val="22"/>
          <w:lang w:val="pt-BR"/>
        </w:rPr>
        <w:t>14. Elaborar prontuário médico legível para cada paciente, contendo os dados</w:t>
      </w:r>
      <w:r w:rsidR="007F6D8E"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>clínicos para a boa condução do caso, preenchido em cada avaliação em ordem</w:t>
      </w:r>
      <w:r w:rsidR="007F6D8E"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>cronológica, com data, hora, assinatura e número do registro no Conselho Regional de</w:t>
      </w:r>
      <w:r w:rsidR="007F6D8E"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>Medicina e mantê-lo atualizado;</w:t>
      </w:r>
    </w:p>
    <w:p w14:paraId="12776F58" w14:textId="4368D849" w:rsidR="00345856" w:rsidRPr="00127B99" w:rsidRDefault="00345856" w:rsidP="007F6D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eastAsiaTheme="minorHAnsi" w:hAnsi="Arial" w:cs="Arial"/>
          <w:sz w:val="22"/>
          <w:szCs w:val="22"/>
          <w:lang w:val="pt-BR"/>
        </w:rPr>
        <w:t>15. Realizar a prescrição do plano terapêutico, informado e aceito pelo</w:t>
      </w:r>
      <w:r w:rsidR="007F6D8E"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>paciente e/ou seu responsável legal;</w:t>
      </w:r>
    </w:p>
    <w:p w14:paraId="4943E156" w14:textId="74BE9509" w:rsidR="00345856" w:rsidRPr="00127B99" w:rsidRDefault="00345856" w:rsidP="007F6D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eastAsiaTheme="minorHAnsi" w:hAnsi="Arial" w:cs="Arial"/>
          <w:sz w:val="22"/>
          <w:szCs w:val="22"/>
          <w:lang w:val="pt-BR"/>
        </w:rPr>
        <w:t>16. Acompanhar o paciente da internação até a alta hospitalar, produzir</w:t>
      </w:r>
      <w:r w:rsidR="007F6D8E"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>relatório específico para continuidade terapêutica e seguimento clínico;</w:t>
      </w:r>
    </w:p>
    <w:p w14:paraId="4C287536" w14:textId="77777777" w:rsidR="00345856" w:rsidRPr="00127B99" w:rsidRDefault="00345856" w:rsidP="007F6D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eastAsiaTheme="minorHAnsi" w:hAnsi="Arial" w:cs="Arial"/>
          <w:sz w:val="22"/>
          <w:szCs w:val="22"/>
          <w:lang w:val="pt-BR"/>
        </w:rPr>
        <w:t>17. Valorizar o Sistema Único de Saúde, avaliando a estrutura e a regulação;</w:t>
      </w:r>
    </w:p>
    <w:p w14:paraId="472571B5" w14:textId="77777777" w:rsidR="00345856" w:rsidRPr="00127B99" w:rsidRDefault="00345856" w:rsidP="007F6D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eastAsiaTheme="minorHAnsi" w:hAnsi="Arial" w:cs="Arial"/>
          <w:sz w:val="22"/>
          <w:szCs w:val="22"/>
          <w:lang w:val="pt-BR"/>
        </w:rPr>
        <w:t>18. Valorizar e solicitar interconsultas com outros especialistas;</w:t>
      </w:r>
    </w:p>
    <w:p w14:paraId="02880579" w14:textId="77777777" w:rsidR="00345856" w:rsidRPr="00127B99" w:rsidRDefault="00345856" w:rsidP="007F6D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eastAsiaTheme="minorHAnsi" w:hAnsi="Arial" w:cs="Arial"/>
          <w:sz w:val="22"/>
          <w:szCs w:val="22"/>
          <w:lang w:val="pt-BR"/>
        </w:rPr>
        <w:t>19. Aplicar os conceitos fundamentais da ética médica;</w:t>
      </w:r>
    </w:p>
    <w:p w14:paraId="675DD6EC" w14:textId="3C317368" w:rsidR="007F6D8E" w:rsidRPr="00127B99" w:rsidRDefault="00345856" w:rsidP="007F6D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eastAsiaTheme="minorHAnsi" w:hAnsi="Arial" w:cs="Arial"/>
          <w:sz w:val="22"/>
          <w:szCs w:val="22"/>
          <w:lang w:val="pt-BR"/>
        </w:rPr>
        <w:t>20. Aplicar os aspectos médico-legais envolvidos no exercício da prática</w:t>
      </w:r>
      <w:r w:rsidR="007F6D8E"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>médica;</w:t>
      </w:r>
    </w:p>
    <w:p w14:paraId="6B0EB28D" w14:textId="0A56EE09" w:rsidR="00345856" w:rsidRPr="00127B99" w:rsidRDefault="00345856" w:rsidP="007F6D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eastAsiaTheme="minorHAnsi" w:hAnsi="Arial" w:cs="Arial"/>
          <w:sz w:val="22"/>
          <w:szCs w:val="22"/>
          <w:lang w:val="pt-BR"/>
        </w:rPr>
        <w:t>21. Obter o consentimento livre e esclarecido do paciente ou familiar em caso</w:t>
      </w:r>
      <w:r w:rsidR="007F6D8E"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de </w:t>
      </w:r>
      <w:r w:rsidR="007F6D8E" w:rsidRPr="00127B99">
        <w:rPr>
          <w:rFonts w:ascii="Arial" w:eastAsiaTheme="minorHAnsi" w:hAnsi="Arial" w:cs="Arial"/>
          <w:sz w:val="22"/>
          <w:szCs w:val="22"/>
          <w:lang w:val="pt-BR"/>
        </w:rPr>
        <w:t>i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>mpossibilidade do paciente, após explicação simples, em linguagem apropriada para o</w:t>
      </w:r>
    </w:p>
    <w:p w14:paraId="3BBC192C" w14:textId="1151E5ED" w:rsidR="00345856" w:rsidRPr="00127B99" w:rsidRDefault="00345856" w:rsidP="007F6D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entendimento sobre os procedimentos a serem realizados, suas indicações e </w:t>
      </w:r>
      <w:r w:rsidR="007F6D8E" w:rsidRPr="00127B99">
        <w:rPr>
          <w:rFonts w:ascii="Arial" w:eastAsiaTheme="minorHAnsi" w:hAnsi="Arial" w:cs="Arial"/>
          <w:sz w:val="22"/>
          <w:szCs w:val="22"/>
          <w:lang w:val="pt-BR"/>
        </w:rPr>
        <w:t>c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>omplicações,</w:t>
      </w:r>
      <w:r w:rsidR="007F6D8E"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>salvo em caso de risco iminente de morte;</w:t>
      </w:r>
    </w:p>
    <w:p w14:paraId="3FBCC31C" w14:textId="0F765256" w:rsidR="00345856" w:rsidRPr="00127B99" w:rsidRDefault="00345856" w:rsidP="007F6D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eastAsiaTheme="minorHAnsi" w:hAnsi="Arial" w:cs="Arial"/>
          <w:sz w:val="22"/>
          <w:szCs w:val="22"/>
          <w:lang w:val="pt-BR"/>
        </w:rPr>
        <w:t>22. Estabelecer relação respeitosa com o preceptor, equipe de trabalho e todos</w:t>
      </w:r>
      <w:r w:rsidR="007F6D8E"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>os funcionários do hospital;</w:t>
      </w:r>
    </w:p>
    <w:p w14:paraId="7220254E" w14:textId="7C52846D" w:rsidR="00345856" w:rsidRPr="00127B99" w:rsidRDefault="00345856" w:rsidP="007F6D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eastAsiaTheme="minorHAnsi" w:hAnsi="Arial" w:cs="Arial"/>
          <w:sz w:val="22"/>
          <w:szCs w:val="22"/>
          <w:lang w:val="pt-BR"/>
        </w:rPr>
        <w:t>23. Compreender os mecanismos utilizados para concessão de medicamentos</w:t>
      </w:r>
      <w:r w:rsidR="007F6D8E"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>para os pacientes através da assistência farmacêutica em Farmácia de alto custo e/ou</w:t>
      </w:r>
      <w:r w:rsidR="007F6D8E"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>medicamento estratégico;</w:t>
      </w:r>
    </w:p>
    <w:p w14:paraId="0BF8DD37" w14:textId="523F1FC6" w:rsidR="00345856" w:rsidRPr="00127B99" w:rsidRDefault="00345856" w:rsidP="007F6D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eastAsiaTheme="minorHAnsi" w:hAnsi="Arial" w:cs="Arial"/>
          <w:sz w:val="22"/>
          <w:szCs w:val="22"/>
          <w:lang w:val="pt-BR"/>
        </w:rPr>
        <w:lastRenderedPageBreak/>
        <w:t>24. Analisar os custos da prática médica e utilizá-los em benefício do paciente,</w:t>
      </w:r>
      <w:r w:rsidR="007F6D8E"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>mantendo os padrões de excelência ;</w:t>
      </w:r>
    </w:p>
    <w:p w14:paraId="5D5EA1F2" w14:textId="1757248B" w:rsidR="00C02C50" w:rsidRPr="00127B99" w:rsidRDefault="00345856" w:rsidP="007F6D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eastAsiaTheme="minorHAnsi" w:hAnsi="Arial" w:cs="Arial"/>
          <w:sz w:val="22"/>
          <w:szCs w:val="22"/>
          <w:lang w:val="pt-BR"/>
        </w:rPr>
        <w:t>25. Valorizar a relação custo/benefício para as boas práticas na indicação de</w:t>
      </w:r>
      <w:r w:rsidR="007F6D8E"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>medicamentos e exames complementares.</w:t>
      </w:r>
      <w:bookmarkEnd w:id="1"/>
    </w:p>
    <w:p w14:paraId="41EE26DD" w14:textId="6855B0FE" w:rsidR="007F6D8E" w:rsidRPr="00127B99" w:rsidRDefault="007F6D8E" w:rsidP="007F6D8E">
      <w:pPr>
        <w:jc w:val="both"/>
        <w:rPr>
          <w:rFonts w:ascii="Arial" w:eastAsiaTheme="minorHAnsi" w:hAnsi="Arial" w:cs="Arial"/>
          <w:sz w:val="22"/>
          <w:szCs w:val="22"/>
          <w:lang w:val="pt-BR"/>
        </w:rPr>
      </w:pPr>
    </w:p>
    <w:p w14:paraId="5921653D" w14:textId="77777777" w:rsidR="007F6D8E" w:rsidRPr="00127B99" w:rsidRDefault="007F6D8E" w:rsidP="007F6D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eastAsiaTheme="minorHAnsi" w:hAnsi="Arial" w:cs="Arial"/>
          <w:sz w:val="22"/>
          <w:szCs w:val="22"/>
          <w:lang w:val="pt-BR"/>
        </w:rPr>
        <w:t>SEGUNDO ANO - R2</w:t>
      </w:r>
    </w:p>
    <w:p w14:paraId="7135C0AE" w14:textId="77777777" w:rsidR="007F6D8E" w:rsidRPr="00127B99" w:rsidRDefault="007F6D8E" w:rsidP="007F6D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eastAsiaTheme="minorHAnsi" w:hAnsi="Arial" w:cs="Arial"/>
          <w:sz w:val="22"/>
          <w:szCs w:val="22"/>
          <w:lang w:val="pt-BR"/>
        </w:rPr>
        <w:t>Ao término do R2</w:t>
      </w:r>
    </w:p>
    <w:p w14:paraId="362DC627" w14:textId="77777777" w:rsidR="007F6D8E" w:rsidRPr="00127B99" w:rsidRDefault="007F6D8E" w:rsidP="007F6D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pt-BR"/>
        </w:rPr>
      </w:pPr>
      <w:bookmarkStart w:id="2" w:name="_Hlk83709483"/>
      <w:r w:rsidRPr="00127B99">
        <w:rPr>
          <w:rFonts w:ascii="Arial" w:eastAsiaTheme="minorHAnsi" w:hAnsi="Arial" w:cs="Arial"/>
          <w:sz w:val="22"/>
          <w:szCs w:val="22"/>
          <w:lang w:val="pt-BR"/>
        </w:rPr>
        <w:t>1. Avaliar e manejar sinais e sintomas que apresentam interface com</w:t>
      </w:r>
    </w:p>
    <w:p w14:paraId="7F648C8F" w14:textId="79C4F223" w:rsidR="007F6D8E" w:rsidRPr="00127B99" w:rsidRDefault="007F6D8E" w:rsidP="007F6D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eastAsiaTheme="minorHAnsi" w:hAnsi="Arial" w:cs="Arial"/>
          <w:sz w:val="22"/>
          <w:szCs w:val="22"/>
          <w:lang w:val="pt-BR"/>
        </w:rPr>
        <w:t>especialidades afins, com ênfase em: ortopedia, medicina física e reabilitação, reumatologia pediátrica, radiologia, patologia clínica (exames imunológicos), nefrologia e dermatologia;</w:t>
      </w:r>
    </w:p>
    <w:p w14:paraId="47A3F26F" w14:textId="02D5C860" w:rsidR="007F6D8E" w:rsidRPr="00127B99" w:rsidRDefault="007F6D8E" w:rsidP="007F6D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eastAsiaTheme="minorHAnsi" w:hAnsi="Arial" w:cs="Arial"/>
          <w:sz w:val="22"/>
          <w:szCs w:val="22"/>
          <w:lang w:val="pt-BR"/>
        </w:rPr>
        <w:t>2. Dominar a indicação e interpretação de métodos diagnósticos como: eletroneuromiografia, densitometria óssea e capilaroscopia;</w:t>
      </w:r>
    </w:p>
    <w:p w14:paraId="77987811" w14:textId="77777777" w:rsidR="007F6D8E" w:rsidRPr="00127B99" w:rsidRDefault="007F6D8E" w:rsidP="007F6D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eastAsiaTheme="minorHAnsi" w:hAnsi="Arial" w:cs="Arial"/>
          <w:sz w:val="22"/>
          <w:szCs w:val="22"/>
          <w:lang w:val="pt-BR"/>
        </w:rPr>
        <w:t>3. Dominar a terapia com imunobiológicos;</w:t>
      </w:r>
    </w:p>
    <w:p w14:paraId="3EFCA1CB" w14:textId="1EECE336" w:rsidR="007F6D8E" w:rsidRPr="00127B99" w:rsidRDefault="007F6D8E" w:rsidP="007F6D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eastAsiaTheme="minorHAnsi" w:hAnsi="Arial" w:cs="Arial"/>
          <w:sz w:val="22"/>
          <w:szCs w:val="22"/>
          <w:lang w:val="pt-BR"/>
        </w:rPr>
        <w:t>4. Dominar as orientações educativas para pacientes, familiares e cuidadores;</w:t>
      </w:r>
    </w:p>
    <w:p w14:paraId="7D8A1810" w14:textId="15490B5C" w:rsidR="007F6D8E" w:rsidRPr="00127B99" w:rsidRDefault="007F6D8E" w:rsidP="007F6D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eastAsiaTheme="minorHAnsi" w:hAnsi="Arial" w:cs="Arial"/>
          <w:sz w:val="22"/>
          <w:szCs w:val="22"/>
          <w:lang w:val="pt-BR"/>
        </w:rPr>
        <w:t>5. Valorizar os aspectos legais e socioeconômicos das doenças reumatológicas;</w:t>
      </w:r>
    </w:p>
    <w:p w14:paraId="1E453E2D" w14:textId="2F22D2A9" w:rsidR="007F6D8E" w:rsidRPr="00127B99" w:rsidRDefault="007F6D8E" w:rsidP="007F6D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eastAsiaTheme="minorHAnsi" w:hAnsi="Arial" w:cs="Arial"/>
          <w:sz w:val="22"/>
          <w:szCs w:val="22"/>
          <w:lang w:val="pt-BR"/>
        </w:rPr>
        <w:t>6. Dominar diagnóstico e tratamento: Febre reumática; Artrite reumatoide; Lúpus eritematoso sistêmico; Esclerose sistêmica e síndromes relacionadas; Doença mista do tecido conjuntivo; Miopatias inflamatórias; Síndrome de Sjögren; Doença de Behcet; Síndrome dos anticorpos antifosfolipídes; Espondiloartropatias; Vasculites; Doenças reumáticas de partes moles; Amiloidose; Sarcoidose; Fibromialgia; Doença de Paget; Enfermidades da coluna vertebral; Osteoartrite; Artrites microcristalinas; Doenças osteometabólicas; Artrites infecciosas; Osteonecrose; Displasias óssea e articular; Neoplasias articulares; Doenças sistêmicas com manifestações articulares; Enfermidades reumáticas da criança e do adolescente; Reabilitação;</w:t>
      </w:r>
    </w:p>
    <w:p w14:paraId="616EF5B9" w14:textId="77777777" w:rsidR="007F6D8E" w:rsidRPr="00127B99" w:rsidRDefault="007F6D8E" w:rsidP="007F6D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eastAsiaTheme="minorHAnsi" w:hAnsi="Arial" w:cs="Arial"/>
          <w:sz w:val="22"/>
          <w:szCs w:val="22"/>
          <w:lang w:val="pt-BR"/>
        </w:rPr>
        <w:t>7. Dominar o conhecimento da epidemiologia das doenças reumáticas;</w:t>
      </w:r>
    </w:p>
    <w:p w14:paraId="78D5AEF1" w14:textId="44B8E17B" w:rsidR="007F6D8E" w:rsidRPr="00127B99" w:rsidRDefault="007F6D8E" w:rsidP="007F6D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8. </w:t>
      </w:r>
      <w:r w:rsidR="005C05A3" w:rsidRPr="00127B99">
        <w:rPr>
          <w:rFonts w:ascii="Arial" w:eastAsiaTheme="minorHAnsi" w:hAnsi="Arial" w:cs="Arial"/>
          <w:sz w:val="22"/>
          <w:szCs w:val="22"/>
          <w:lang w:val="pt-BR"/>
        </w:rPr>
        <w:t>Re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>speitar os aspectos éticos na prática médica reumatológica;</w:t>
      </w:r>
    </w:p>
    <w:p w14:paraId="3985251F" w14:textId="05C9E414" w:rsidR="007F6D8E" w:rsidRPr="00127B99" w:rsidRDefault="007F6D8E" w:rsidP="007F6D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eastAsiaTheme="minorHAnsi" w:hAnsi="Arial" w:cs="Arial"/>
          <w:sz w:val="22"/>
          <w:szCs w:val="22"/>
          <w:lang w:val="pt-BR"/>
        </w:rPr>
        <w:t>9. Manejar o suporte para os pacientes e familiares nos casos de medicina paliativa e de terminalidade da vida;</w:t>
      </w:r>
    </w:p>
    <w:p w14:paraId="4AAAF7BB" w14:textId="03A2A828" w:rsidR="007F6D8E" w:rsidRPr="00127B99" w:rsidRDefault="007F6D8E" w:rsidP="007F6D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eastAsiaTheme="minorHAnsi" w:hAnsi="Arial" w:cs="Arial"/>
          <w:sz w:val="22"/>
          <w:szCs w:val="22"/>
          <w:lang w:val="pt-BR"/>
        </w:rPr>
        <w:t>10. Tomar decisões sob condições adversas, com controle emocional e equilíbrio, demonstrando seus conhecimentos e sua liderança no sentido de minimizar eventuais complicações, mantendo consciência de suas limitações;</w:t>
      </w:r>
    </w:p>
    <w:p w14:paraId="3A73EFC4" w14:textId="5E951AA0" w:rsidR="00F466C7" w:rsidRDefault="007F6D8E" w:rsidP="007F6D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eastAsiaTheme="minorHAnsi" w:hAnsi="Arial" w:cs="Arial"/>
          <w:sz w:val="22"/>
          <w:szCs w:val="22"/>
          <w:lang w:val="pt-BR"/>
        </w:rPr>
        <w:t>11. Produzir um trabalho científico, utilizando o método de investigação adequado e apresentá-lo em congresso médico ou publicar em revista científica ou apresentar publicamente em forma de monografia.</w:t>
      </w:r>
      <w:bookmarkEnd w:id="2"/>
    </w:p>
    <w:p w14:paraId="192B6609" w14:textId="0E1AC979" w:rsidR="0094650F" w:rsidRDefault="0094650F" w:rsidP="007F6D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pt-BR"/>
        </w:rPr>
      </w:pPr>
    </w:p>
    <w:p w14:paraId="1F3F5F85" w14:textId="70A9E624" w:rsidR="0094650F" w:rsidRPr="00127B99" w:rsidRDefault="00E34826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hAnsi="Arial" w:cs="Arial"/>
          <w:color w:val="000000"/>
          <w:sz w:val="22"/>
          <w:szCs w:val="22"/>
        </w:rPr>
        <w:t>Diário Oficial da União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pt-BR"/>
        </w:rPr>
        <w:t>r</w:t>
      </w:r>
      <w:r w:rsidRPr="00127B99">
        <w:rPr>
          <w:rFonts w:ascii="Arial" w:hAnsi="Arial" w:cs="Arial"/>
          <w:color w:val="000000"/>
          <w:sz w:val="22"/>
          <w:szCs w:val="22"/>
        </w:rPr>
        <w:t xml:space="preserve">esolução n. 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127B99">
        <w:rPr>
          <w:rFonts w:ascii="Arial" w:hAnsi="Arial" w:cs="Arial"/>
          <w:color w:val="000000"/>
          <w:sz w:val="22"/>
          <w:szCs w:val="22"/>
        </w:rPr>
        <w:t xml:space="preserve">, de </w:t>
      </w:r>
      <w:r>
        <w:rPr>
          <w:rFonts w:ascii="Arial" w:hAnsi="Arial" w:cs="Arial"/>
          <w:color w:val="000000"/>
          <w:sz w:val="22"/>
          <w:szCs w:val="22"/>
        </w:rPr>
        <w:t>07</w:t>
      </w:r>
      <w:r w:rsidRPr="00127B99">
        <w:rPr>
          <w:rFonts w:ascii="Arial" w:hAnsi="Arial" w:cs="Arial"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color w:val="000000"/>
          <w:sz w:val="22"/>
          <w:szCs w:val="22"/>
        </w:rPr>
        <w:t>dezembro</w:t>
      </w:r>
      <w:r w:rsidRPr="00127B99">
        <w:rPr>
          <w:rFonts w:ascii="Arial" w:hAnsi="Arial" w:cs="Arial"/>
          <w:color w:val="000000"/>
          <w:sz w:val="22"/>
          <w:szCs w:val="22"/>
        </w:rPr>
        <w:t xml:space="preserve"> de 20</w:t>
      </w:r>
      <w:r>
        <w:rPr>
          <w:rFonts w:ascii="Arial" w:hAnsi="Arial" w:cs="Arial"/>
          <w:color w:val="000000"/>
          <w:sz w:val="22"/>
          <w:szCs w:val="22"/>
        </w:rPr>
        <w:t>20.</w:t>
      </w:r>
      <w:r w:rsidR="00F466C7" w:rsidRPr="00127B99">
        <w:rPr>
          <w:rFonts w:ascii="Arial" w:eastAsiaTheme="minorHAnsi" w:hAnsi="Arial" w:cs="Arial"/>
          <w:sz w:val="22"/>
          <w:szCs w:val="22"/>
          <w:lang w:val="pt-BR"/>
        </w:rPr>
        <w:br w:type="page"/>
      </w:r>
    </w:p>
    <w:p w14:paraId="77EE5F99" w14:textId="3010BC32" w:rsidR="00F466C7" w:rsidRPr="00127B99" w:rsidRDefault="00F466C7" w:rsidP="00F466C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eastAsia="Avenir" w:hAnsi="Arial" w:cs="Arial"/>
          <w:b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b/>
          <w:color w:val="000000"/>
          <w:sz w:val="22"/>
          <w:szCs w:val="22"/>
        </w:rPr>
        <w:lastRenderedPageBreak/>
        <w:t xml:space="preserve">APÊNDICE </w:t>
      </w:r>
      <w:r w:rsidR="001C1750">
        <w:rPr>
          <w:rFonts w:ascii="Arial" w:eastAsia="Avenir" w:hAnsi="Arial" w:cs="Arial"/>
          <w:b/>
          <w:color w:val="000000"/>
          <w:sz w:val="22"/>
          <w:szCs w:val="22"/>
        </w:rPr>
        <w:t>3</w:t>
      </w:r>
    </w:p>
    <w:p w14:paraId="0ED66B2B" w14:textId="0BB7AF43" w:rsidR="00F466C7" w:rsidRPr="00127B99" w:rsidRDefault="00950E00" w:rsidP="00F466C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venir" w:hAnsi="Arial" w:cs="Arial"/>
          <w:b/>
          <w:color w:val="000000"/>
          <w:sz w:val="22"/>
          <w:szCs w:val="22"/>
        </w:rPr>
      </w:pPr>
      <w:r>
        <w:rPr>
          <w:rFonts w:ascii="Arial" w:eastAsia="Avenir" w:hAnsi="Arial" w:cs="Arial"/>
          <w:b/>
          <w:color w:val="000000"/>
          <w:sz w:val="22"/>
          <w:szCs w:val="22"/>
        </w:rPr>
        <w:t>INTERFACES</w:t>
      </w:r>
    </w:p>
    <w:p w14:paraId="52DA0A64" w14:textId="77777777" w:rsidR="00F466C7" w:rsidRPr="00127B99" w:rsidRDefault="00F466C7" w:rsidP="00F466C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Helvetica Neue" w:hAnsi="Arial" w:cs="Arial"/>
          <w:color w:val="000000"/>
          <w:sz w:val="22"/>
          <w:szCs w:val="22"/>
        </w:rPr>
      </w:pPr>
    </w:p>
    <w:p w14:paraId="11CD79E5" w14:textId="409B097C" w:rsidR="00F466C7" w:rsidRPr="00127B99" w:rsidRDefault="00F466C7" w:rsidP="00F466C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Helvetica Neue" w:hAnsi="Arial" w:cs="Arial"/>
          <w:sz w:val="22"/>
          <w:szCs w:val="22"/>
        </w:rPr>
      </w:pPr>
      <w:r w:rsidRPr="00127B99">
        <w:rPr>
          <w:rFonts w:ascii="Arial" w:eastAsia="Helvetica Neue" w:hAnsi="Arial" w:cs="Arial"/>
          <w:sz w:val="22"/>
          <w:szCs w:val="22"/>
        </w:rPr>
        <w:t xml:space="preserve">São </w:t>
      </w:r>
      <w:r w:rsidR="003565B0">
        <w:rPr>
          <w:rFonts w:ascii="Arial" w:eastAsia="Helvetica Neue" w:hAnsi="Arial" w:cs="Arial"/>
          <w:sz w:val="22"/>
          <w:szCs w:val="22"/>
        </w:rPr>
        <w:t xml:space="preserve">interfaces de maior relevância </w:t>
      </w:r>
      <w:r w:rsidRPr="00127B99">
        <w:rPr>
          <w:rFonts w:ascii="Arial" w:eastAsia="Helvetica Neue" w:hAnsi="Arial" w:cs="Arial"/>
          <w:sz w:val="22"/>
          <w:szCs w:val="22"/>
        </w:rPr>
        <w:t>os de ortopedia, medic</w:t>
      </w:r>
      <w:r w:rsidR="00B46B83" w:rsidRPr="00127B99">
        <w:rPr>
          <w:rFonts w:ascii="Arial" w:eastAsia="Helvetica Neue" w:hAnsi="Arial" w:cs="Arial"/>
          <w:sz w:val="22"/>
          <w:szCs w:val="22"/>
        </w:rPr>
        <w:t>i</w:t>
      </w:r>
      <w:r w:rsidRPr="00127B99">
        <w:rPr>
          <w:rFonts w:ascii="Arial" w:eastAsia="Helvetica Neue" w:hAnsi="Arial" w:cs="Arial"/>
          <w:sz w:val="22"/>
          <w:szCs w:val="22"/>
        </w:rPr>
        <w:t>na física e reabilitação, reumatologia pediátrica</w:t>
      </w:r>
      <w:r w:rsidR="00B46B83" w:rsidRPr="00127B99">
        <w:rPr>
          <w:rFonts w:ascii="Arial" w:eastAsia="Helvetica Neue" w:hAnsi="Arial" w:cs="Arial"/>
          <w:sz w:val="22"/>
          <w:szCs w:val="22"/>
        </w:rPr>
        <w:t xml:space="preserve">, dermatologia, patologia clínica, </w:t>
      </w:r>
      <w:r w:rsidR="0040755F">
        <w:rPr>
          <w:rFonts w:ascii="Arial" w:eastAsia="Helvetica Neue" w:hAnsi="Arial" w:cs="Arial"/>
          <w:sz w:val="22"/>
          <w:szCs w:val="22"/>
        </w:rPr>
        <w:t xml:space="preserve">nefrologia e </w:t>
      </w:r>
      <w:r w:rsidR="00B46B83" w:rsidRPr="00127B99">
        <w:rPr>
          <w:rFonts w:ascii="Arial" w:eastAsia="Helvetica Neue" w:hAnsi="Arial" w:cs="Arial"/>
          <w:sz w:val="22"/>
          <w:szCs w:val="22"/>
        </w:rPr>
        <w:t>radiologia</w:t>
      </w:r>
      <w:r w:rsidRPr="00127B99">
        <w:rPr>
          <w:rFonts w:ascii="Arial" w:eastAsia="Helvetica Neue" w:hAnsi="Arial" w:cs="Arial"/>
          <w:sz w:val="22"/>
          <w:szCs w:val="22"/>
        </w:rPr>
        <w:t>.</w:t>
      </w:r>
      <w:r w:rsidR="00301BC5">
        <w:rPr>
          <w:rFonts w:ascii="Arial" w:eastAsia="Helvetica Neue" w:hAnsi="Arial" w:cs="Arial"/>
          <w:sz w:val="22"/>
          <w:szCs w:val="22"/>
        </w:rPr>
        <w:t xml:space="preserve"> Devem ser especificados de que maneira tal interação é realizada, em que momento (R1 ou R2) e sua duração.</w:t>
      </w:r>
    </w:p>
    <w:p w14:paraId="105E611B" w14:textId="77777777" w:rsidR="00F466C7" w:rsidRPr="00127B99" w:rsidRDefault="00F466C7" w:rsidP="00F466C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Helvetica Neue" w:hAnsi="Arial" w:cs="Arial"/>
          <w:sz w:val="22"/>
          <w:szCs w:val="22"/>
        </w:rPr>
      </w:pPr>
    </w:p>
    <w:p w14:paraId="6EC8D729" w14:textId="18601E4D" w:rsidR="00F466C7" w:rsidRPr="00127B99" w:rsidRDefault="00301BC5" w:rsidP="00F466C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Helvetica Neue" w:hAnsi="Arial" w:cs="Arial"/>
          <w:b/>
          <w:sz w:val="22"/>
          <w:szCs w:val="22"/>
        </w:rPr>
      </w:pPr>
      <w:r>
        <w:rPr>
          <w:rFonts w:ascii="Arial" w:eastAsia="Helvetica Neue" w:hAnsi="Arial" w:cs="Arial"/>
          <w:b/>
          <w:sz w:val="22"/>
          <w:szCs w:val="22"/>
        </w:rPr>
        <w:t>Interface</w:t>
      </w:r>
      <w:r w:rsidR="00F466C7" w:rsidRPr="00127B99">
        <w:rPr>
          <w:rFonts w:ascii="Arial" w:eastAsia="Helvetica Neue" w:hAnsi="Arial" w:cs="Arial"/>
          <w:b/>
          <w:sz w:val="22"/>
          <w:szCs w:val="22"/>
        </w:rPr>
        <w:t xml:space="preserve"> em </w:t>
      </w:r>
      <w:r w:rsidR="00B46B83" w:rsidRPr="00127B99">
        <w:rPr>
          <w:rFonts w:ascii="Arial" w:eastAsia="Helvetica Neue" w:hAnsi="Arial" w:cs="Arial"/>
          <w:b/>
          <w:sz w:val="22"/>
          <w:szCs w:val="22"/>
        </w:rPr>
        <w:t>Ortopedia</w:t>
      </w:r>
    </w:p>
    <w:p w14:paraId="03260AA4" w14:textId="77777777" w:rsidR="00F466C7" w:rsidRPr="00127B99" w:rsidRDefault="00F466C7" w:rsidP="00F466C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Helvetica Neue" w:hAnsi="Arial" w:cs="Arial"/>
          <w:sz w:val="22"/>
          <w:szCs w:val="22"/>
        </w:rPr>
      </w:pPr>
    </w:p>
    <w:p w14:paraId="03949913" w14:textId="181C0C2D" w:rsidR="00F466C7" w:rsidRPr="00127B99" w:rsidRDefault="00301BC5" w:rsidP="00B46B8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Helvetica Neue" w:hAnsi="Arial" w:cs="Arial"/>
          <w:b/>
          <w:sz w:val="22"/>
          <w:szCs w:val="22"/>
        </w:rPr>
      </w:pPr>
      <w:r>
        <w:rPr>
          <w:rFonts w:ascii="Arial" w:eastAsia="Helvetica Neue" w:hAnsi="Arial" w:cs="Arial"/>
          <w:b/>
          <w:sz w:val="22"/>
          <w:szCs w:val="22"/>
        </w:rPr>
        <w:t>Interface</w:t>
      </w:r>
      <w:r w:rsidRPr="00127B99">
        <w:rPr>
          <w:rFonts w:ascii="Arial" w:eastAsia="Helvetica Neue" w:hAnsi="Arial" w:cs="Arial"/>
          <w:b/>
          <w:sz w:val="22"/>
          <w:szCs w:val="22"/>
        </w:rPr>
        <w:t xml:space="preserve"> </w:t>
      </w:r>
      <w:r w:rsidR="00F466C7" w:rsidRPr="00127B99">
        <w:rPr>
          <w:rFonts w:ascii="Arial" w:eastAsia="Helvetica Neue" w:hAnsi="Arial" w:cs="Arial"/>
          <w:b/>
          <w:sz w:val="22"/>
          <w:szCs w:val="22"/>
        </w:rPr>
        <w:t xml:space="preserve">em </w:t>
      </w:r>
      <w:r w:rsidR="00B46B83" w:rsidRPr="00127B99">
        <w:rPr>
          <w:rFonts w:ascii="Arial" w:eastAsia="Helvetica Neue" w:hAnsi="Arial" w:cs="Arial"/>
          <w:b/>
          <w:sz w:val="22"/>
          <w:szCs w:val="22"/>
        </w:rPr>
        <w:t>Medicina Física e Reabilitação</w:t>
      </w:r>
    </w:p>
    <w:p w14:paraId="7102AF88" w14:textId="77777777" w:rsidR="00F466C7" w:rsidRPr="00127B99" w:rsidRDefault="00F466C7" w:rsidP="00F466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Helvetica Neue" w:hAnsi="Arial" w:cs="Arial"/>
          <w:sz w:val="22"/>
          <w:szCs w:val="22"/>
        </w:rPr>
      </w:pPr>
    </w:p>
    <w:p w14:paraId="31801BDA" w14:textId="02EBEAFB" w:rsidR="00F466C7" w:rsidRPr="00127B99" w:rsidRDefault="00301BC5" w:rsidP="00B46B8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Helvetica Neue" w:hAnsi="Arial" w:cs="Arial"/>
          <w:b/>
          <w:sz w:val="22"/>
          <w:szCs w:val="22"/>
        </w:rPr>
      </w:pPr>
      <w:r>
        <w:rPr>
          <w:rFonts w:ascii="Arial" w:eastAsia="Helvetica Neue" w:hAnsi="Arial" w:cs="Arial"/>
          <w:b/>
          <w:sz w:val="22"/>
          <w:szCs w:val="22"/>
        </w:rPr>
        <w:t>Interface</w:t>
      </w:r>
      <w:r w:rsidRPr="00127B99">
        <w:rPr>
          <w:rFonts w:ascii="Arial" w:eastAsia="Helvetica Neue" w:hAnsi="Arial" w:cs="Arial"/>
          <w:b/>
          <w:sz w:val="22"/>
          <w:szCs w:val="22"/>
        </w:rPr>
        <w:t xml:space="preserve"> </w:t>
      </w:r>
      <w:r w:rsidR="00F466C7" w:rsidRPr="00127B99">
        <w:rPr>
          <w:rFonts w:ascii="Arial" w:eastAsia="Helvetica Neue" w:hAnsi="Arial" w:cs="Arial"/>
          <w:b/>
          <w:sz w:val="22"/>
          <w:szCs w:val="22"/>
        </w:rPr>
        <w:t xml:space="preserve">em </w:t>
      </w:r>
      <w:r w:rsidR="00B46B83" w:rsidRPr="00127B99">
        <w:rPr>
          <w:rFonts w:ascii="Arial" w:eastAsia="Helvetica Neue" w:hAnsi="Arial" w:cs="Arial"/>
          <w:b/>
          <w:sz w:val="22"/>
          <w:szCs w:val="22"/>
        </w:rPr>
        <w:t>Reumatologia Pediátrica</w:t>
      </w:r>
    </w:p>
    <w:p w14:paraId="27A867E7" w14:textId="77777777" w:rsidR="00F466C7" w:rsidRPr="00127B99" w:rsidRDefault="00F466C7" w:rsidP="00F466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Helvetica Neue" w:hAnsi="Arial" w:cs="Arial"/>
          <w:sz w:val="22"/>
          <w:szCs w:val="22"/>
        </w:rPr>
      </w:pPr>
    </w:p>
    <w:p w14:paraId="52AA33F2" w14:textId="597CC8A0" w:rsidR="00F466C7" w:rsidRPr="00127B99" w:rsidRDefault="00301BC5" w:rsidP="00B46B8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Helvetica Neue" w:hAnsi="Arial" w:cs="Arial"/>
          <w:b/>
          <w:sz w:val="22"/>
          <w:szCs w:val="22"/>
        </w:rPr>
      </w:pPr>
      <w:r>
        <w:rPr>
          <w:rFonts w:ascii="Arial" w:eastAsia="Helvetica Neue" w:hAnsi="Arial" w:cs="Arial"/>
          <w:b/>
          <w:sz w:val="22"/>
          <w:szCs w:val="22"/>
        </w:rPr>
        <w:t>Interface</w:t>
      </w:r>
      <w:r w:rsidRPr="00127B99">
        <w:rPr>
          <w:rFonts w:ascii="Arial" w:eastAsia="Helvetica Neue" w:hAnsi="Arial" w:cs="Arial"/>
          <w:b/>
          <w:sz w:val="22"/>
          <w:szCs w:val="22"/>
        </w:rPr>
        <w:t xml:space="preserve"> </w:t>
      </w:r>
      <w:r w:rsidR="00F466C7" w:rsidRPr="00127B99">
        <w:rPr>
          <w:rFonts w:ascii="Arial" w:eastAsia="Helvetica Neue" w:hAnsi="Arial" w:cs="Arial"/>
          <w:b/>
          <w:sz w:val="22"/>
          <w:szCs w:val="22"/>
        </w:rPr>
        <w:t xml:space="preserve">em </w:t>
      </w:r>
      <w:r w:rsidR="003565B0">
        <w:rPr>
          <w:rFonts w:ascii="Arial" w:eastAsia="Helvetica Neue" w:hAnsi="Arial" w:cs="Arial"/>
          <w:b/>
          <w:sz w:val="22"/>
          <w:szCs w:val="22"/>
        </w:rPr>
        <w:t>Dermatologia</w:t>
      </w:r>
    </w:p>
    <w:p w14:paraId="5FF2BB2F" w14:textId="77777777" w:rsidR="00F466C7" w:rsidRPr="00127B99" w:rsidRDefault="00F466C7" w:rsidP="00F466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Helvetica Neue" w:hAnsi="Arial" w:cs="Arial"/>
          <w:sz w:val="22"/>
          <w:szCs w:val="22"/>
        </w:rPr>
      </w:pPr>
    </w:p>
    <w:p w14:paraId="7E03EB96" w14:textId="1968004F" w:rsidR="00F466C7" w:rsidRPr="00127B99" w:rsidRDefault="00301BC5" w:rsidP="00F466C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Helvetica Neue" w:hAnsi="Arial" w:cs="Arial"/>
          <w:b/>
          <w:sz w:val="22"/>
          <w:szCs w:val="22"/>
        </w:rPr>
      </w:pPr>
      <w:r>
        <w:rPr>
          <w:rFonts w:ascii="Arial" w:eastAsia="Helvetica Neue" w:hAnsi="Arial" w:cs="Arial"/>
          <w:b/>
          <w:sz w:val="22"/>
          <w:szCs w:val="22"/>
        </w:rPr>
        <w:t>Interface</w:t>
      </w:r>
      <w:r w:rsidRPr="00127B99">
        <w:rPr>
          <w:rFonts w:ascii="Arial" w:eastAsia="Helvetica Neue" w:hAnsi="Arial" w:cs="Arial"/>
          <w:b/>
          <w:sz w:val="22"/>
          <w:szCs w:val="22"/>
        </w:rPr>
        <w:t xml:space="preserve"> </w:t>
      </w:r>
      <w:r w:rsidR="00F466C7" w:rsidRPr="00127B99">
        <w:rPr>
          <w:rFonts w:ascii="Arial" w:eastAsia="Helvetica Neue" w:hAnsi="Arial" w:cs="Arial"/>
          <w:b/>
          <w:sz w:val="22"/>
          <w:szCs w:val="22"/>
        </w:rPr>
        <w:t xml:space="preserve">em </w:t>
      </w:r>
      <w:r w:rsidR="003565B0" w:rsidRPr="008E0130">
        <w:rPr>
          <w:rFonts w:ascii="Arial" w:eastAsia="Helvetica Neue" w:hAnsi="Arial" w:cs="Arial"/>
          <w:b/>
          <w:bCs/>
          <w:sz w:val="22"/>
          <w:szCs w:val="22"/>
        </w:rPr>
        <w:t>Patologia Clínica</w:t>
      </w:r>
    </w:p>
    <w:p w14:paraId="5AED5F63" w14:textId="77777777" w:rsidR="008E0130" w:rsidRPr="008E0130" w:rsidRDefault="008E0130" w:rsidP="008E0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  <w:highlight w:val="yellow"/>
          <w:lang w:val="pt-BR"/>
        </w:rPr>
      </w:pPr>
    </w:p>
    <w:p w14:paraId="0F7EA9D2" w14:textId="4DE6BFAA" w:rsidR="00C15072" w:rsidRPr="008E0130" w:rsidRDefault="00301BC5" w:rsidP="00C15072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  <w:lang w:val="pt-BR"/>
        </w:rPr>
      </w:pPr>
      <w:r>
        <w:rPr>
          <w:rFonts w:ascii="Arial" w:eastAsia="Helvetica Neue" w:hAnsi="Arial" w:cs="Arial"/>
          <w:b/>
          <w:sz w:val="22"/>
          <w:szCs w:val="22"/>
        </w:rPr>
        <w:t>Interface</w:t>
      </w:r>
      <w:r w:rsidRPr="008E0130">
        <w:rPr>
          <w:rFonts w:ascii="Arial" w:eastAsia="Helvetica Neue" w:hAnsi="Arial" w:cs="Arial"/>
          <w:b/>
          <w:bCs/>
          <w:sz w:val="22"/>
          <w:szCs w:val="22"/>
        </w:rPr>
        <w:t xml:space="preserve"> </w:t>
      </w:r>
      <w:r w:rsidR="00C15072" w:rsidRPr="008E0130">
        <w:rPr>
          <w:rFonts w:ascii="Arial" w:eastAsia="Helvetica Neue" w:hAnsi="Arial" w:cs="Arial"/>
          <w:b/>
          <w:bCs/>
          <w:sz w:val="22"/>
          <w:szCs w:val="22"/>
        </w:rPr>
        <w:t xml:space="preserve">em </w:t>
      </w:r>
      <w:r w:rsidR="003565B0">
        <w:rPr>
          <w:rFonts w:ascii="Arial" w:eastAsia="Helvetica Neue" w:hAnsi="Arial" w:cs="Arial"/>
          <w:b/>
          <w:bCs/>
          <w:sz w:val="22"/>
          <w:szCs w:val="22"/>
        </w:rPr>
        <w:t>Nefrologia</w:t>
      </w:r>
    </w:p>
    <w:p w14:paraId="113276F4" w14:textId="77777777" w:rsidR="008E0130" w:rsidRDefault="008E0130" w:rsidP="008E013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eastAsia="Helvetica Neue" w:hAnsi="Arial" w:cs="Arial"/>
          <w:b/>
          <w:sz w:val="22"/>
          <w:szCs w:val="22"/>
        </w:rPr>
      </w:pPr>
    </w:p>
    <w:p w14:paraId="22A75B14" w14:textId="01FC693D" w:rsidR="008E0130" w:rsidRPr="00127B99" w:rsidRDefault="00301BC5" w:rsidP="008E01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Helvetica Neue" w:hAnsi="Arial" w:cs="Arial"/>
          <w:b/>
          <w:sz w:val="22"/>
          <w:szCs w:val="22"/>
        </w:rPr>
      </w:pPr>
      <w:r>
        <w:rPr>
          <w:rFonts w:ascii="Arial" w:eastAsia="Helvetica Neue" w:hAnsi="Arial" w:cs="Arial"/>
          <w:b/>
          <w:sz w:val="22"/>
          <w:szCs w:val="22"/>
        </w:rPr>
        <w:t>Interface</w:t>
      </w:r>
      <w:r w:rsidRPr="00127B99">
        <w:rPr>
          <w:rFonts w:ascii="Arial" w:eastAsia="Helvetica Neue" w:hAnsi="Arial" w:cs="Arial"/>
          <w:b/>
          <w:sz w:val="22"/>
          <w:szCs w:val="22"/>
        </w:rPr>
        <w:t xml:space="preserve"> </w:t>
      </w:r>
      <w:r w:rsidR="008E0130" w:rsidRPr="00127B99">
        <w:rPr>
          <w:rFonts w:ascii="Arial" w:eastAsia="Helvetica Neue" w:hAnsi="Arial" w:cs="Arial"/>
          <w:b/>
          <w:sz w:val="22"/>
          <w:szCs w:val="22"/>
        </w:rPr>
        <w:t xml:space="preserve">em </w:t>
      </w:r>
      <w:r w:rsidR="003565B0">
        <w:rPr>
          <w:rFonts w:ascii="Arial" w:eastAsia="Helvetica Neue" w:hAnsi="Arial" w:cs="Arial"/>
          <w:b/>
          <w:sz w:val="22"/>
          <w:szCs w:val="22"/>
        </w:rPr>
        <w:t>Radiologia</w:t>
      </w:r>
    </w:p>
    <w:p w14:paraId="3F71B493" w14:textId="0FE8045D" w:rsidR="008E0130" w:rsidRDefault="008E0130" w:rsidP="008E0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  <w:lang w:val="pt-BR"/>
        </w:rPr>
      </w:pPr>
    </w:p>
    <w:p w14:paraId="52FC2FE9" w14:textId="7D6A5D81" w:rsidR="008E0130" w:rsidRDefault="008E0130" w:rsidP="008E0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</w:p>
    <w:p w14:paraId="74921A9E" w14:textId="77777777" w:rsidR="008E0130" w:rsidRPr="008E0130" w:rsidRDefault="008E0130" w:rsidP="008E0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  <w:lang w:val="pt-BR"/>
        </w:rPr>
      </w:pPr>
    </w:p>
    <w:p w14:paraId="17C4B755" w14:textId="428EA563" w:rsidR="008E0130" w:rsidRPr="008E0130" w:rsidRDefault="008E0130" w:rsidP="008E0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  <w:lang w:val="pt-BR"/>
        </w:rPr>
      </w:pPr>
      <w:r w:rsidRPr="008E0130">
        <w:rPr>
          <w:rFonts w:ascii="Arial" w:eastAsia="Helvetica Neue" w:hAnsi="Arial" w:cs="Arial"/>
          <w:b/>
          <w:bCs/>
          <w:sz w:val="22"/>
          <w:szCs w:val="22"/>
        </w:rPr>
        <w:tab/>
      </w:r>
      <w:r w:rsidRPr="008E0130">
        <w:rPr>
          <w:rFonts w:ascii="Arial" w:eastAsia="Helvetica Neue" w:hAnsi="Arial" w:cs="Arial"/>
          <w:b/>
          <w:bCs/>
          <w:sz w:val="22"/>
          <w:szCs w:val="22"/>
        </w:rPr>
        <w:tab/>
      </w:r>
      <w:r w:rsidRPr="008E0130">
        <w:rPr>
          <w:rFonts w:ascii="Arial" w:eastAsia="Helvetica Neue" w:hAnsi="Arial" w:cs="Arial"/>
          <w:b/>
          <w:bCs/>
          <w:sz w:val="22"/>
          <w:szCs w:val="22"/>
        </w:rPr>
        <w:tab/>
      </w:r>
    </w:p>
    <w:p w14:paraId="0BB2EC39" w14:textId="6A1D0C17" w:rsidR="00042BC6" w:rsidRPr="00127B99" w:rsidRDefault="00042BC6">
      <w:pPr>
        <w:spacing w:after="160" w:line="259" w:lineRule="auto"/>
        <w:rPr>
          <w:rFonts w:ascii="Arial" w:eastAsia="Helvetica Neue" w:hAnsi="Arial" w:cs="Arial"/>
          <w:sz w:val="22"/>
          <w:szCs w:val="22"/>
        </w:rPr>
      </w:pPr>
      <w:r w:rsidRPr="00127B99">
        <w:rPr>
          <w:rFonts w:ascii="Arial" w:eastAsia="Helvetica Neue" w:hAnsi="Arial" w:cs="Arial"/>
          <w:sz w:val="22"/>
          <w:szCs w:val="22"/>
        </w:rPr>
        <w:br w:type="page"/>
      </w:r>
    </w:p>
    <w:p w14:paraId="13178AA6" w14:textId="52B868CD" w:rsidR="00042BC6" w:rsidRPr="00127B99" w:rsidRDefault="00042BC6" w:rsidP="00042BC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eastAsia="Avenir" w:hAnsi="Arial" w:cs="Arial"/>
          <w:b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b/>
          <w:color w:val="000000"/>
          <w:sz w:val="22"/>
          <w:szCs w:val="22"/>
        </w:rPr>
        <w:lastRenderedPageBreak/>
        <w:t xml:space="preserve">APÊNDICE </w:t>
      </w:r>
      <w:r w:rsidR="001C1750">
        <w:rPr>
          <w:rFonts w:ascii="Arial" w:eastAsia="Avenir" w:hAnsi="Arial" w:cs="Arial"/>
          <w:b/>
          <w:color w:val="000000"/>
          <w:sz w:val="22"/>
          <w:szCs w:val="22"/>
        </w:rPr>
        <w:t>4</w:t>
      </w:r>
    </w:p>
    <w:p w14:paraId="092EB6FC" w14:textId="77777777" w:rsidR="00042BC6" w:rsidRPr="00127B99" w:rsidRDefault="00042BC6" w:rsidP="00042BC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eastAsia="Avenir" w:hAnsi="Arial" w:cs="Arial"/>
          <w:b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b/>
          <w:color w:val="000000"/>
          <w:sz w:val="22"/>
          <w:szCs w:val="22"/>
        </w:rPr>
        <w:t>Programa Educacional</w:t>
      </w:r>
    </w:p>
    <w:p w14:paraId="602E8942" w14:textId="77777777" w:rsidR="00042BC6" w:rsidRPr="00127B99" w:rsidRDefault="00042BC6" w:rsidP="00042BC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eastAsia="Avenir" w:hAnsi="Arial" w:cs="Arial"/>
          <w:b/>
          <w:color w:val="000000"/>
          <w:sz w:val="22"/>
          <w:szCs w:val="22"/>
        </w:rPr>
      </w:pPr>
    </w:p>
    <w:p w14:paraId="767E4878" w14:textId="4A60DB59" w:rsidR="00B31F91" w:rsidRPr="00127B99" w:rsidRDefault="00B31F91" w:rsidP="00B31F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ab/>
        <w:t xml:space="preserve">A estrutura programática obedecerá o </w:t>
      </w:r>
      <w:r w:rsidR="005A32E8" w:rsidRPr="00127B99">
        <w:rPr>
          <w:rFonts w:ascii="Arial" w:eastAsia="Avenir" w:hAnsi="Arial" w:cs="Arial"/>
          <w:color w:val="000000"/>
          <w:sz w:val="22"/>
          <w:szCs w:val="22"/>
        </w:rPr>
        <w:t>Matriz de Competências da SBR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. O programa deve </w:t>
      </w:r>
      <w:r w:rsidRPr="00127B99">
        <w:rPr>
          <w:rFonts w:ascii="Arial" w:eastAsia="Avenir" w:hAnsi="Arial" w:cs="Arial"/>
          <w:sz w:val="22"/>
          <w:szCs w:val="22"/>
        </w:rPr>
        <w:t>contemplar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subespecialidades, especialidades afins, ética médica, defesa profissional, gest</w:t>
      </w:r>
      <w:r w:rsidRPr="00127B99">
        <w:rPr>
          <w:rFonts w:ascii="Arial" w:eastAsia="Avenir" w:hAnsi="Arial" w:cs="Arial"/>
          <w:sz w:val="22"/>
          <w:szCs w:val="22"/>
        </w:rPr>
        <w:t xml:space="preserve">ão, 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>bem como gerenciamento e treinamento em produção científica.</w:t>
      </w:r>
    </w:p>
    <w:p w14:paraId="2926EC85" w14:textId="7629182C" w:rsidR="005A32E8" w:rsidRPr="00127B99" w:rsidRDefault="00B31F91" w:rsidP="00B31F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Reuniões </w:t>
      </w:r>
      <w:r w:rsidR="00BC1FF0" w:rsidRPr="00127B99">
        <w:rPr>
          <w:rFonts w:ascii="Arial" w:eastAsia="Avenir" w:hAnsi="Arial" w:cs="Arial"/>
          <w:color w:val="000000"/>
          <w:sz w:val="22"/>
          <w:szCs w:val="22"/>
        </w:rPr>
        <w:t>periódicas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que contemplem</w:t>
      </w:r>
      <w:r w:rsidR="005A32E8" w:rsidRPr="00127B99">
        <w:rPr>
          <w:rFonts w:ascii="Arial" w:eastAsia="Avenir" w:hAnsi="Arial" w:cs="Arial"/>
          <w:color w:val="000000"/>
          <w:sz w:val="22"/>
          <w:szCs w:val="22"/>
        </w:rPr>
        <w:t>:</w:t>
      </w:r>
    </w:p>
    <w:p w14:paraId="21914D44" w14:textId="317AA2FE" w:rsidR="001F680D" w:rsidRPr="00127B99" w:rsidRDefault="001F680D" w:rsidP="00B31F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>- discussão de casos,</w:t>
      </w:r>
    </w:p>
    <w:p w14:paraId="65AF2033" w14:textId="4F00444A" w:rsidR="00B31F91" w:rsidRPr="00127B99" w:rsidRDefault="005A32E8" w:rsidP="00B31F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- discussão de artigos científicos, </w:t>
      </w:r>
    </w:p>
    <w:p w14:paraId="5848B115" w14:textId="60223ECC" w:rsidR="005A32E8" w:rsidRPr="00127B99" w:rsidRDefault="005A32E8" w:rsidP="00B31F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>- seminários apresentados pelos R/E</w:t>
      </w:r>
      <w:r w:rsidR="004619FC" w:rsidRPr="00127B99">
        <w:rPr>
          <w:rFonts w:ascii="Arial" w:eastAsia="Avenir" w:hAnsi="Arial" w:cs="Arial"/>
          <w:color w:val="000000"/>
          <w:sz w:val="22"/>
          <w:szCs w:val="22"/>
        </w:rPr>
        <w:t>,</w:t>
      </w:r>
    </w:p>
    <w:p w14:paraId="54A7AE07" w14:textId="48CBCA7B" w:rsidR="005A32E8" w:rsidRPr="00127B99" w:rsidRDefault="005A32E8" w:rsidP="00B31F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>- aulas apresentadas pelos preceptores ou de professores convidados</w:t>
      </w:r>
      <w:r w:rsidR="004619FC" w:rsidRPr="00127B99">
        <w:rPr>
          <w:rFonts w:ascii="Arial" w:eastAsia="Avenir" w:hAnsi="Arial" w:cs="Arial"/>
          <w:color w:val="000000"/>
          <w:sz w:val="22"/>
          <w:szCs w:val="22"/>
        </w:rPr>
        <w:t>,</w:t>
      </w:r>
    </w:p>
    <w:p w14:paraId="4D23B337" w14:textId="49E3772B" w:rsidR="001F680D" w:rsidRPr="00127B99" w:rsidRDefault="001F680D" w:rsidP="00B31F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>- discussão de casos ambulatoriais,</w:t>
      </w:r>
    </w:p>
    <w:p w14:paraId="3F6BE033" w14:textId="1BCC5E62" w:rsidR="004619FC" w:rsidRPr="00127B99" w:rsidRDefault="004619FC" w:rsidP="00B31F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>- visita ao leito de pacientes internados para discussão de casos,</w:t>
      </w:r>
    </w:p>
    <w:p w14:paraId="0A4DA7A7" w14:textId="46185534" w:rsidR="00AB35C6" w:rsidRPr="00127B99" w:rsidRDefault="004619FC" w:rsidP="00B31F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t>- orientação para pesquisa bibliográfica</w:t>
      </w:r>
      <w:r w:rsidR="001F680D" w:rsidRPr="00127B99">
        <w:rPr>
          <w:rFonts w:ascii="Arial" w:eastAsia="Avenir" w:hAnsi="Arial" w:cs="Arial"/>
          <w:color w:val="000000"/>
          <w:sz w:val="22"/>
          <w:szCs w:val="22"/>
        </w:rPr>
        <w:t>, metodologia científica</w:t>
      </w:r>
      <w:r w:rsidRPr="00127B99">
        <w:rPr>
          <w:rFonts w:ascii="Arial" w:eastAsia="Avenir" w:hAnsi="Arial" w:cs="Arial"/>
          <w:color w:val="000000"/>
          <w:sz w:val="22"/>
          <w:szCs w:val="22"/>
        </w:rPr>
        <w:t xml:space="preserve"> e orientação de pesquisa clínica ou básica</w:t>
      </w:r>
      <w:r w:rsidR="00BC1FF0" w:rsidRPr="00127B99">
        <w:rPr>
          <w:rFonts w:ascii="Arial" w:eastAsia="Avenir" w:hAnsi="Arial" w:cs="Arial"/>
          <w:color w:val="000000"/>
          <w:sz w:val="22"/>
          <w:szCs w:val="22"/>
        </w:rPr>
        <w:t>.</w:t>
      </w:r>
    </w:p>
    <w:p w14:paraId="2E898A60" w14:textId="77777777" w:rsidR="00AB35C6" w:rsidRPr="00127B99" w:rsidRDefault="00AB35C6">
      <w:pPr>
        <w:spacing w:after="160" w:line="259" w:lineRule="auto"/>
        <w:rPr>
          <w:rFonts w:ascii="Arial" w:eastAsia="Avenir" w:hAnsi="Arial" w:cs="Arial"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color w:val="000000"/>
          <w:sz w:val="22"/>
          <w:szCs w:val="22"/>
        </w:rPr>
        <w:br w:type="page"/>
      </w:r>
    </w:p>
    <w:p w14:paraId="716A0EAA" w14:textId="22E80CB1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27B99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APÊNDICE </w:t>
      </w:r>
      <w:r w:rsidR="001C1750">
        <w:rPr>
          <w:rFonts w:ascii="Arial" w:hAnsi="Arial" w:cs="Arial"/>
          <w:b/>
          <w:color w:val="000000"/>
          <w:sz w:val="22"/>
          <w:szCs w:val="22"/>
        </w:rPr>
        <w:t>5</w:t>
      </w:r>
    </w:p>
    <w:p w14:paraId="75D143BC" w14:textId="75BEF52B" w:rsidR="00AB35C6" w:rsidRPr="00127B99" w:rsidRDefault="00AB35C6" w:rsidP="005D3A20">
      <w:pPr>
        <w:widowControl w:val="0"/>
        <w:autoSpaceDE w:val="0"/>
        <w:autoSpaceDN w:val="0"/>
        <w:adjustRightInd w:val="0"/>
        <w:spacing w:before="120" w:after="2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27B99">
        <w:rPr>
          <w:rFonts w:ascii="Arial" w:hAnsi="Arial" w:cs="Arial"/>
          <w:b/>
          <w:color w:val="000000"/>
          <w:sz w:val="22"/>
          <w:szCs w:val="22"/>
        </w:rPr>
        <w:t>F</w:t>
      </w:r>
      <w:r w:rsidR="005D3A20" w:rsidRPr="00127B99">
        <w:rPr>
          <w:rFonts w:ascii="Arial" w:hAnsi="Arial" w:cs="Arial"/>
          <w:b/>
          <w:color w:val="000000"/>
          <w:sz w:val="22"/>
          <w:szCs w:val="22"/>
        </w:rPr>
        <w:t xml:space="preserve">icha de Solicitação de </w:t>
      </w:r>
      <w:r w:rsidR="00074292">
        <w:rPr>
          <w:rFonts w:ascii="Arial" w:hAnsi="Arial" w:cs="Arial"/>
          <w:b/>
          <w:color w:val="000000"/>
          <w:sz w:val="22"/>
          <w:szCs w:val="22"/>
        </w:rPr>
        <w:t>Acredita</w:t>
      </w:r>
      <w:r w:rsidR="005D3A20" w:rsidRPr="00127B99">
        <w:rPr>
          <w:rFonts w:ascii="Arial" w:hAnsi="Arial" w:cs="Arial"/>
          <w:b/>
          <w:color w:val="000000"/>
          <w:sz w:val="22"/>
          <w:szCs w:val="22"/>
        </w:rPr>
        <w:t>ção</w:t>
      </w:r>
    </w:p>
    <w:p w14:paraId="081F7890" w14:textId="77777777" w:rsidR="005D3A20" w:rsidRPr="00127B99" w:rsidRDefault="005D3A20" w:rsidP="005D3A20">
      <w:pPr>
        <w:widowControl w:val="0"/>
        <w:autoSpaceDE w:val="0"/>
        <w:autoSpaceDN w:val="0"/>
        <w:adjustRightInd w:val="0"/>
        <w:spacing w:before="120" w:after="24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D8E6096" w14:textId="0CC17C7B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27B99">
        <w:rPr>
          <w:rFonts w:ascii="Arial" w:hAnsi="Arial" w:cs="Arial"/>
          <w:b/>
          <w:color w:val="000000"/>
          <w:sz w:val="22"/>
          <w:szCs w:val="22"/>
        </w:rPr>
        <w:t>SOCIEDADE BRASILEIRA DE REUMATOLOGIA</w:t>
      </w:r>
    </w:p>
    <w:p w14:paraId="0A1C40EC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27B99">
        <w:rPr>
          <w:rFonts w:ascii="Arial" w:hAnsi="Arial" w:cs="Arial"/>
          <w:b/>
          <w:color w:val="000000"/>
          <w:sz w:val="22"/>
          <w:szCs w:val="22"/>
        </w:rPr>
        <w:t>COMISSÃO DE ENSINO</w:t>
      </w:r>
    </w:p>
    <w:p w14:paraId="78F35CE5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B3FC21E" w14:textId="526DBD7F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27B99">
        <w:rPr>
          <w:rFonts w:ascii="Arial" w:hAnsi="Arial" w:cs="Arial"/>
          <w:b/>
          <w:color w:val="000000"/>
          <w:sz w:val="22"/>
          <w:szCs w:val="22"/>
        </w:rPr>
        <w:t>F</w:t>
      </w:r>
      <w:r w:rsidR="005D3A20" w:rsidRPr="00127B99">
        <w:rPr>
          <w:rFonts w:ascii="Arial" w:hAnsi="Arial" w:cs="Arial"/>
          <w:b/>
          <w:color w:val="000000"/>
          <w:sz w:val="22"/>
          <w:szCs w:val="22"/>
        </w:rPr>
        <w:t xml:space="preserve">ICHA DE SOLICITAÇÃO DE </w:t>
      </w:r>
      <w:r w:rsidR="00726F7A" w:rsidRPr="00726F7A">
        <w:rPr>
          <w:rFonts w:ascii="Arial" w:eastAsia="Avenir" w:hAnsi="Arial" w:cs="Arial"/>
          <w:b/>
          <w:bCs/>
          <w:color w:val="000000"/>
          <w:sz w:val="22"/>
          <w:szCs w:val="22"/>
        </w:rPr>
        <w:t>ACREDITAÇÃO</w:t>
      </w:r>
    </w:p>
    <w:p w14:paraId="4806B55E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4468A107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>Serviço: ________________________________________________________</w:t>
      </w:r>
    </w:p>
    <w:p w14:paraId="7CF66720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>Endereço: _______________________________________________________</w:t>
      </w:r>
    </w:p>
    <w:p w14:paraId="13DF31CF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 xml:space="preserve">Bairro: ___________________________________ </w:t>
      </w:r>
    </w:p>
    <w:p w14:paraId="74869D59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 xml:space="preserve">CEP: __________________ </w:t>
      </w:r>
    </w:p>
    <w:p w14:paraId="6B4F66A6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 xml:space="preserve">Cidade: _______________________________________ </w:t>
      </w:r>
    </w:p>
    <w:p w14:paraId="6021F04E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>Estado: ___________</w:t>
      </w:r>
    </w:p>
    <w:p w14:paraId="110CBFDF" w14:textId="1CE56B08" w:rsidR="00AB35C6" w:rsidRPr="00127B99" w:rsidRDefault="001122B8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Supervisor da Residência</w:t>
      </w:r>
      <w:r w:rsidR="00AB35C6" w:rsidRPr="00127B99">
        <w:rPr>
          <w:rFonts w:ascii="Arial" w:hAnsi="Arial" w:cs="Arial"/>
          <w:color w:val="000000"/>
          <w:sz w:val="22"/>
          <w:szCs w:val="22"/>
        </w:rPr>
        <w:t>: ____________________________________________________</w:t>
      </w:r>
    </w:p>
    <w:p w14:paraId="31299831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 xml:space="preserve">CPF: ___________________ </w:t>
      </w:r>
    </w:p>
    <w:p w14:paraId="23C062E6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>CRM: ___________</w:t>
      </w:r>
    </w:p>
    <w:p w14:paraId="269ED5E4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>Titulação:</w:t>
      </w:r>
    </w:p>
    <w:p w14:paraId="3680587B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 xml:space="preserve">(  ) Especialista Associado da SBR   </w:t>
      </w:r>
    </w:p>
    <w:p w14:paraId="74CF398D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 xml:space="preserve">(  ) Mestrado      </w:t>
      </w:r>
    </w:p>
    <w:p w14:paraId="4CDFD261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 xml:space="preserve">(  ) Doutorado </w:t>
      </w:r>
      <w:r w:rsidRPr="00127B99">
        <w:rPr>
          <w:rFonts w:ascii="Arial" w:hAnsi="Arial" w:cs="Arial"/>
          <w:sz w:val="22"/>
          <w:szCs w:val="22"/>
        </w:rPr>
        <w:t xml:space="preserve">  </w:t>
      </w:r>
    </w:p>
    <w:p w14:paraId="4196AC54" w14:textId="2847C11D" w:rsidR="00AB35C6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127B99">
        <w:rPr>
          <w:rFonts w:ascii="Arial" w:hAnsi="Arial" w:cs="Arial"/>
          <w:sz w:val="22"/>
          <w:szCs w:val="22"/>
        </w:rPr>
        <w:t xml:space="preserve">(  ) Livre Docente </w:t>
      </w:r>
    </w:p>
    <w:p w14:paraId="63C839A5" w14:textId="70A61E91" w:rsidR="001122B8" w:rsidRDefault="001122B8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) Professor Titular</w:t>
      </w:r>
    </w:p>
    <w:p w14:paraId="28FB5006" w14:textId="414CAD97" w:rsidR="00AA1C51" w:rsidRPr="00127B99" w:rsidRDefault="00AA1C51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</w:t>
      </w:r>
      <w:r w:rsidR="00CD73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 Pós graduação em curso</w:t>
      </w:r>
    </w:p>
    <w:p w14:paraId="4C5DEB3B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sz w:val="22"/>
          <w:szCs w:val="22"/>
        </w:rPr>
        <w:t>(anexar o CV/Lattes)</w:t>
      </w:r>
    </w:p>
    <w:p w14:paraId="4A1612AC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>Data da vistoria (preenchido pela Comissão de Ensino): __________________</w:t>
      </w:r>
    </w:p>
    <w:p w14:paraId="16323E57" w14:textId="4CEAFA8A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0A18CAD2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74298405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>Número atual de alunos</w:t>
      </w:r>
    </w:p>
    <w:tbl>
      <w:tblPr>
        <w:tblpPr w:leftFromText="141" w:rightFromText="141" w:vertAnchor="text" w:horzAnchor="page" w:tblpXSpec="center" w:tblpY="-34"/>
        <w:tblW w:w="73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272"/>
        <w:gridCol w:w="1668"/>
        <w:gridCol w:w="1260"/>
        <w:gridCol w:w="1620"/>
      </w:tblGrid>
      <w:tr w:rsidR="00AB35C6" w:rsidRPr="00127B99" w14:paraId="4B20699D" w14:textId="77777777" w:rsidTr="00F54497">
        <w:trPr>
          <w:trHeight w:val="32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08080"/>
            <w:noWrap/>
            <w:vAlign w:val="center"/>
            <w:hideMark/>
          </w:tcPr>
          <w:p w14:paraId="77BABAAF" w14:textId="77777777" w:rsidR="00AB35C6" w:rsidRPr="00127B99" w:rsidRDefault="00AB35C6" w:rsidP="00811A8D">
            <w:pPr>
              <w:spacing w:before="120" w:after="240"/>
              <w:jc w:val="both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FFFFFF"/>
                <w:sz w:val="22"/>
                <w:szCs w:val="22"/>
              </w:rPr>
              <w:t>Período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14:paraId="5198C9FA" w14:textId="77777777" w:rsidR="00AB35C6" w:rsidRPr="00127B99" w:rsidRDefault="00AB35C6" w:rsidP="00C42624">
            <w:pPr>
              <w:spacing w:before="120" w:after="240"/>
              <w:jc w:val="both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FFFFFF"/>
                <w:sz w:val="22"/>
                <w:szCs w:val="22"/>
              </w:rPr>
              <w:t>N° de vagas credenciadas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14:paraId="6D896624" w14:textId="77777777" w:rsidR="00AB35C6" w:rsidRPr="00127B99" w:rsidRDefault="00AB35C6" w:rsidP="00811A8D">
            <w:pPr>
              <w:spacing w:before="120" w:after="240"/>
              <w:jc w:val="both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FFFFFF"/>
                <w:sz w:val="22"/>
                <w:szCs w:val="22"/>
              </w:rPr>
              <w:t>N° de alunos em curso</w:t>
            </w:r>
          </w:p>
        </w:tc>
      </w:tr>
      <w:tr w:rsidR="00AB35C6" w:rsidRPr="00127B99" w14:paraId="2F687C2B" w14:textId="77777777" w:rsidTr="00F54497">
        <w:trPr>
          <w:trHeight w:val="32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8093A9" w14:textId="77777777" w:rsidR="00AB35C6" w:rsidRPr="00127B99" w:rsidRDefault="00AB35C6" w:rsidP="00811A8D">
            <w:pPr>
              <w:spacing w:before="120" w:after="240"/>
              <w:jc w:val="both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20AD9C41" w14:textId="77777777" w:rsidR="00AB35C6" w:rsidRPr="00127B99" w:rsidRDefault="00AB35C6" w:rsidP="00811A8D">
            <w:pPr>
              <w:spacing w:before="120" w:after="240"/>
              <w:jc w:val="both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FFFFFF"/>
                <w:sz w:val="22"/>
                <w:szCs w:val="22"/>
              </w:rPr>
              <w:t>Residência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F5025A2" w14:textId="4AC79019" w:rsidR="00AB35C6" w:rsidRPr="00127B99" w:rsidRDefault="00AB35C6" w:rsidP="00811A8D">
            <w:pPr>
              <w:spacing w:before="120" w:after="240"/>
              <w:jc w:val="both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FFFFFF"/>
                <w:sz w:val="22"/>
                <w:szCs w:val="22"/>
              </w:rPr>
              <w:t>E</w:t>
            </w:r>
            <w:r w:rsidR="001122B8">
              <w:rPr>
                <w:rFonts w:ascii="Arial" w:hAnsi="Arial" w:cs="Arial"/>
                <w:color w:val="FFFFFF"/>
                <w:sz w:val="22"/>
                <w:szCs w:val="22"/>
              </w:rPr>
              <w:t>specializando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00C07E4A" w14:textId="77777777" w:rsidR="00AB35C6" w:rsidRPr="00127B99" w:rsidRDefault="00AB35C6" w:rsidP="00811A8D">
            <w:pPr>
              <w:spacing w:before="120" w:after="240"/>
              <w:jc w:val="both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FFFFFF"/>
                <w:sz w:val="22"/>
                <w:szCs w:val="22"/>
              </w:rPr>
              <w:t>Residência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3B98677" w14:textId="1F7B0DCA" w:rsidR="00AB35C6" w:rsidRPr="00127B99" w:rsidRDefault="00AB35C6" w:rsidP="00811A8D">
            <w:pPr>
              <w:spacing w:before="120" w:after="240"/>
              <w:jc w:val="both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FFFFFF"/>
                <w:sz w:val="22"/>
                <w:szCs w:val="22"/>
              </w:rPr>
              <w:t>E</w:t>
            </w:r>
            <w:r w:rsidR="00F54497">
              <w:rPr>
                <w:rFonts w:ascii="Arial" w:hAnsi="Arial" w:cs="Arial"/>
                <w:color w:val="FFFFFF"/>
                <w:sz w:val="22"/>
                <w:szCs w:val="22"/>
              </w:rPr>
              <w:t>specializando</w:t>
            </w:r>
          </w:p>
        </w:tc>
      </w:tr>
      <w:tr w:rsidR="00AB35C6" w:rsidRPr="00127B99" w14:paraId="5F247EB2" w14:textId="77777777" w:rsidTr="00F54497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04314" w14:textId="77777777" w:rsidR="00AB35C6" w:rsidRPr="00127B99" w:rsidRDefault="00AB35C6" w:rsidP="00811A8D">
            <w:pPr>
              <w:spacing w:before="120" w:after="2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Primeiro Ano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A3EB8" w14:textId="77777777" w:rsidR="00AB35C6" w:rsidRPr="00127B99" w:rsidRDefault="00AB35C6" w:rsidP="00811A8D">
            <w:pPr>
              <w:spacing w:before="120" w:after="2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4D444" w14:textId="77777777" w:rsidR="00AB35C6" w:rsidRPr="00127B99" w:rsidRDefault="00AB35C6" w:rsidP="00811A8D">
            <w:pPr>
              <w:spacing w:before="120" w:after="2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FE9C0" w14:textId="77777777" w:rsidR="00AB35C6" w:rsidRPr="00127B99" w:rsidRDefault="00AB35C6" w:rsidP="00811A8D">
            <w:pPr>
              <w:spacing w:before="120" w:after="2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75BAC" w14:textId="77777777" w:rsidR="00AB35C6" w:rsidRPr="00127B99" w:rsidRDefault="00AB35C6" w:rsidP="00811A8D">
            <w:pPr>
              <w:spacing w:before="120" w:after="2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35C6" w:rsidRPr="00127B99" w14:paraId="65A5DCFF" w14:textId="77777777" w:rsidTr="00F54497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D48C2" w14:textId="77777777" w:rsidR="00AB35C6" w:rsidRPr="00127B99" w:rsidRDefault="00AB35C6" w:rsidP="00811A8D">
            <w:pPr>
              <w:spacing w:before="120" w:after="2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Segundo Ano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D0900" w14:textId="77777777" w:rsidR="00AB35C6" w:rsidRPr="00127B99" w:rsidRDefault="00AB35C6" w:rsidP="00811A8D">
            <w:pPr>
              <w:spacing w:before="120" w:after="2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F2CA0" w14:textId="77777777" w:rsidR="00AB35C6" w:rsidRPr="00127B99" w:rsidRDefault="00AB35C6" w:rsidP="00811A8D">
            <w:pPr>
              <w:spacing w:before="120" w:after="2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FD80F" w14:textId="77777777" w:rsidR="00AB35C6" w:rsidRPr="00127B99" w:rsidRDefault="00AB35C6" w:rsidP="00811A8D">
            <w:pPr>
              <w:spacing w:before="120" w:after="2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07A70" w14:textId="77777777" w:rsidR="00AB35C6" w:rsidRPr="00127B99" w:rsidRDefault="00AB35C6" w:rsidP="00811A8D">
            <w:pPr>
              <w:spacing w:before="120" w:after="2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271C1953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7C045433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4D1F1A91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3D4B1833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04EC291C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72F1BCB5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44F728DE" w14:textId="77777777" w:rsidR="006544D2" w:rsidRPr="00127B99" w:rsidRDefault="006544D2" w:rsidP="006544D2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>Residentes: processo seletivo sim (   )  não (   )</w:t>
      </w:r>
    </w:p>
    <w:p w14:paraId="58E79434" w14:textId="77777777" w:rsidR="006544D2" w:rsidRPr="00127B99" w:rsidRDefault="006544D2" w:rsidP="006544D2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>Responsável pelo processo: ________________________________________</w:t>
      </w:r>
    </w:p>
    <w:p w14:paraId="472D7AA3" w14:textId="77777777" w:rsidR="006544D2" w:rsidRPr="00127B99" w:rsidRDefault="006544D2" w:rsidP="006544D2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>Mantenedora das bolsas de residência: _______________________________</w:t>
      </w:r>
    </w:p>
    <w:p w14:paraId="64979B20" w14:textId="2F95834C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544D2">
        <w:rPr>
          <w:rFonts w:ascii="Arial" w:hAnsi="Arial" w:cs="Arial"/>
          <w:color w:val="000000"/>
          <w:sz w:val="22"/>
          <w:szCs w:val="22"/>
        </w:rPr>
        <w:t>E</w:t>
      </w:r>
      <w:r w:rsidR="006544D2">
        <w:rPr>
          <w:rFonts w:ascii="Arial" w:hAnsi="Arial" w:cs="Arial"/>
          <w:color w:val="000000"/>
          <w:sz w:val="22"/>
          <w:szCs w:val="22"/>
        </w:rPr>
        <w:t>specializando:</w:t>
      </w:r>
      <w:r w:rsidRPr="00127B99">
        <w:rPr>
          <w:rFonts w:ascii="Arial" w:hAnsi="Arial" w:cs="Arial"/>
          <w:color w:val="000000"/>
          <w:sz w:val="22"/>
          <w:szCs w:val="22"/>
        </w:rPr>
        <w:t xml:space="preserve"> processo seletivo sim (   )  não (   )</w:t>
      </w:r>
    </w:p>
    <w:p w14:paraId="27270F97" w14:textId="4D2BBFCD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>Critério de acesso ao programa de equivalência: (anexar documento comprobatório / edital)</w:t>
      </w:r>
      <w:r w:rsidR="004D6DBA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127B99">
        <w:rPr>
          <w:rFonts w:ascii="Arial" w:hAnsi="Arial" w:cs="Arial"/>
          <w:color w:val="000000"/>
          <w:sz w:val="22"/>
          <w:szCs w:val="22"/>
        </w:rPr>
        <w:t>__________________________________________</w:t>
      </w:r>
    </w:p>
    <w:p w14:paraId="44EB6353" w14:textId="7E3420B0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 xml:space="preserve">Responsável pelo processo: ________________________________________ </w:t>
      </w:r>
    </w:p>
    <w:p w14:paraId="154E5094" w14:textId="00DF6E9C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 xml:space="preserve">Como é feita a certificação do </w:t>
      </w:r>
      <w:r w:rsidRPr="006544D2">
        <w:rPr>
          <w:rFonts w:ascii="Arial" w:hAnsi="Arial" w:cs="Arial"/>
          <w:color w:val="000000"/>
          <w:sz w:val="22"/>
          <w:szCs w:val="22"/>
        </w:rPr>
        <w:t>e</w:t>
      </w:r>
      <w:r w:rsidR="006544D2">
        <w:rPr>
          <w:rFonts w:ascii="Arial" w:hAnsi="Arial" w:cs="Arial"/>
          <w:color w:val="000000"/>
          <w:sz w:val="22"/>
          <w:szCs w:val="22"/>
        </w:rPr>
        <w:t>specializando</w:t>
      </w:r>
      <w:r w:rsidRPr="00127B99">
        <w:rPr>
          <w:rFonts w:ascii="Arial" w:hAnsi="Arial" w:cs="Arial"/>
          <w:color w:val="000000"/>
          <w:sz w:val="22"/>
          <w:szCs w:val="22"/>
        </w:rPr>
        <w:t>? (anexar modelo)</w:t>
      </w:r>
    </w:p>
    <w:p w14:paraId="7A896E95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>Convênios com outros hospitais / instituições para complementação de campos de aprendizado: sim (   )  não (   )</w:t>
      </w:r>
    </w:p>
    <w:p w14:paraId="05643162" w14:textId="25B7C5C4" w:rsidR="00AB35C6" w:rsidRPr="00127B99" w:rsidRDefault="00AB35C6" w:rsidP="00AB35C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>Descrever abaixo seus convênios e anexar a documentação dos acordos celebrados, caso haja complementação com estágios externos (exemplo na primeira linha)</w:t>
      </w:r>
    </w:p>
    <w:p w14:paraId="6FC73BC3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984"/>
        <w:gridCol w:w="2410"/>
        <w:gridCol w:w="1843"/>
        <w:gridCol w:w="1990"/>
      </w:tblGrid>
      <w:tr w:rsidR="00AB35C6" w:rsidRPr="00127B99" w14:paraId="65A1C108" w14:textId="77777777" w:rsidTr="00811A8D">
        <w:trPr>
          <w:trHeight w:val="3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94CACC3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FFFFFF"/>
                <w:sz w:val="22"/>
                <w:szCs w:val="22"/>
              </w:rPr>
              <w:t>Instituição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D8C97AC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FFFFFF"/>
                <w:sz w:val="22"/>
                <w:szCs w:val="22"/>
              </w:rPr>
              <w:t>Estágio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5A36B5D" w14:textId="77777777" w:rsidR="00AB35C6" w:rsidRPr="00127B99" w:rsidRDefault="00AB35C6" w:rsidP="004D6DBA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FFFFFF"/>
                <w:sz w:val="22"/>
                <w:szCs w:val="22"/>
              </w:rPr>
              <w:t>Supervisor do Programa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95AAC5F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FFFFFF"/>
                <w:sz w:val="22"/>
                <w:szCs w:val="22"/>
              </w:rPr>
              <w:t>Periodicidade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6938D56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FFFFFF"/>
                <w:sz w:val="22"/>
                <w:szCs w:val="22"/>
              </w:rPr>
              <w:t>Programa / ano</w:t>
            </w:r>
          </w:p>
        </w:tc>
      </w:tr>
      <w:tr w:rsidR="00AB35C6" w:rsidRPr="00127B99" w14:paraId="601AB2F0" w14:textId="77777777" w:rsidTr="00811A8D">
        <w:trPr>
          <w:trHeight w:val="32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730DE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Hospital XYZ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A69C6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Ambulatório de XYZ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8A275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Dr. XYZ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D0798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Diário por um mês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928B0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Residência, 2º ano</w:t>
            </w:r>
          </w:p>
        </w:tc>
      </w:tr>
      <w:tr w:rsidR="00AB35C6" w:rsidRPr="00127B99" w14:paraId="5D84565F" w14:textId="77777777" w:rsidTr="00811A8D">
        <w:trPr>
          <w:trHeight w:val="32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F9A91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9B6C5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5746B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FDFF8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028A7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35C6" w:rsidRPr="00127B99" w14:paraId="6C97378F" w14:textId="77777777" w:rsidTr="00811A8D">
        <w:trPr>
          <w:trHeight w:val="32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27432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07B67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B0512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E5788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0EDFF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35C6" w:rsidRPr="00127B99" w14:paraId="70BD1275" w14:textId="77777777" w:rsidTr="00811A8D">
        <w:trPr>
          <w:trHeight w:val="32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B66AF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EF343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700D8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84CD4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829EC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2079F689" w14:textId="77777777" w:rsidR="00AB35C6" w:rsidRPr="00127B99" w:rsidRDefault="00AB35C6" w:rsidP="00AB35C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1F3AC22" w14:textId="77777777" w:rsidR="00AB35C6" w:rsidRPr="00127B99" w:rsidRDefault="00AB35C6" w:rsidP="00AB35C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>Preceptores</w:t>
      </w:r>
    </w:p>
    <w:p w14:paraId="7C1F36F7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548C9ECA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>Preencher a tabela abaixo com os dados de todos os preceptores do programa, constando:</w:t>
      </w:r>
    </w:p>
    <w:p w14:paraId="31B47BEF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ab/>
        <w:t>Titulação: (anexar o CV/Lattes)</w:t>
      </w:r>
    </w:p>
    <w:p w14:paraId="74033D6A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ab/>
        <w:t>Vínculo: Contratado da instituição, Concursado, Voluntário</w:t>
      </w:r>
    </w:p>
    <w:p w14:paraId="3B57F130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ab/>
        <w:t xml:space="preserve">Carga horária: Dedicação Exclusiva ou Horista, 4 horas semanais, 8 horas </w:t>
      </w:r>
      <w:r w:rsidRPr="00127B99">
        <w:rPr>
          <w:rFonts w:ascii="Arial" w:hAnsi="Arial" w:cs="Arial"/>
          <w:color w:val="000000"/>
          <w:sz w:val="22"/>
          <w:szCs w:val="22"/>
        </w:rPr>
        <w:tab/>
        <w:t>semanais, 20 horas semanais...</w:t>
      </w:r>
    </w:p>
    <w:p w14:paraId="37CC84A5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85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1"/>
        <w:gridCol w:w="1632"/>
        <w:gridCol w:w="1977"/>
        <w:gridCol w:w="1900"/>
      </w:tblGrid>
      <w:tr w:rsidR="00AB35C6" w:rsidRPr="00127B99" w14:paraId="34329940" w14:textId="77777777" w:rsidTr="00811A8D">
        <w:trPr>
          <w:trHeight w:val="320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C098F59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FFFFFF"/>
                <w:sz w:val="22"/>
                <w:szCs w:val="22"/>
              </w:rPr>
              <w:t>Nome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5CD2844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FFFFFF"/>
                <w:sz w:val="22"/>
                <w:szCs w:val="22"/>
              </w:rPr>
              <w:t>Titulação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A8E97DD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FFFFFF"/>
                <w:sz w:val="22"/>
                <w:szCs w:val="22"/>
              </w:rPr>
              <w:t>Vínculo com a Instituição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B64C6FD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FFFFFF"/>
                <w:sz w:val="22"/>
                <w:szCs w:val="22"/>
              </w:rPr>
              <w:t>Carga Horária</w:t>
            </w:r>
          </w:p>
        </w:tc>
      </w:tr>
      <w:tr w:rsidR="00AB35C6" w:rsidRPr="00127B99" w14:paraId="00B40D5A" w14:textId="77777777" w:rsidTr="00811A8D">
        <w:trPr>
          <w:trHeight w:val="3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DEEB7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B9A61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E420C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892C9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35C6" w:rsidRPr="00127B99" w14:paraId="3AC93FE8" w14:textId="77777777" w:rsidTr="00811A8D">
        <w:trPr>
          <w:trHeight w:val="3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0F17E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D204E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D11C8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02C1E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35C6" w:rsidRPr="00127B99" w14:paraId="1A638BFD" w14:textId="77777777" w:rsidTr="00811A8D">
        <w:trPr>
          <w:trHeight w:val="3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58C49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3A0AA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772EC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0A76C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35C6" w:rsidRPr="00127B99" w14:paraId="4AAB7F4D" w14:textId="77777777" w:rsidTr="00811A8D">
        <w:trPr>
          <w:trHeight w:val="3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E33C3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4AB49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BFBA5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1A09D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35C6" w:rsidRPr="00127B99" w14:paraId="78A34757" w14:textId="77777777" w:rsidTr="00811A8D">
        <w:trPr>
          <w:trHeight w:val="3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F85C4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B6D0C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32BB8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0FAD4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35C6" w:rsidRPr="00127B99" w14:paraId="36197995" w14:textId="77777777" w:rsidTr="00811A8D">
        <w:trPr>
          <w:trHeight w:val="3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4DAE1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DB066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4F78C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97C12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35C6" w:rsidRPr="00127B99" w14:paraId="35B5D842" w14:textId="77777777" w:rsidTr="00811A8D">
        <w:trPr>
          <w:trHeight w:val="3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A2811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FCCF9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73A29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EF83B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35C6" w:rsidRPr="00127B99" w14:paraId="39EEF819" w14:textId="77777777" w:rsidTr="00811A8D">
        <w:trPr>
          <w:trHeight w:val="3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63A3D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4FCF7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98286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10CA6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35C6" w:rsidRPr="00127B99" w14:paraId="1DEDD3C7" w14:textId="77777777" w:rsidTr="00811A8D">
        <w:trPr>
          <w:trHeight w:val="3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0AEFA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562C4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AF104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CEAF1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35C6" w:rsidRPr="00127B99" w14:paraId="4342138D" w14:textId="77777777" w:rsidTr="00811A8D">
        <w:trPr>
          <w:trHeight w:val="3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243EC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48B47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FF4C4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DD21B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35C6" w:rsidRPr="00127B99" w14:paraId="37A7F7C5" w14:textId="77777777" w:rsidTr="00811A8D">
        <w:trPr>
          <w:trHeight w:val="3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4D579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E6736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A5DCF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D83D9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35C6" w:rsidRPr="00127B99" w14:paraId="4E5C069E" w14:textId="77777777" w:rsidTr="00811A8D">
        <w:trPr>
          <w:trHeight w:val="3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91589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C01DC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02DA4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3A275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35C6" w:rsidRPr="00127B99" w14:paraId="3A770E8E" w14:textId="77777777" w:rsidTr="00811A8D">
        <w:trPr>
          <w:trHeight w:val="3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6CA5E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E525C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A87F0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DC6F9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35C6" w:rsidRPr="00127B99" w14:paraId="7F2F4999" w14:textId="77777777" w:rsidTr="00811A8D">
        <w:trPr>
          <w:trHeight w:val="3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63E19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8F6C2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F5AB9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85AC7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35C6" w:rsidRPr="00127B99" w14:paraId="04FF7632" w14:textId="77777777" w:rsidTr="00811A8D">
        <w:trPr>
          <w:trHeight w:val="3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77375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53988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CCAB4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95359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35C6" w:rsidRPr="00127B99" w14:paraId="09AD0EE1" w14:textId="77777777" w:rsidTr="00811A8D">
        <w:trPr>
          <w:trHeight w:val="3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60F30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19908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86D4C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5C896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35C6" w:rsidRPr="00127B99" w14:paraId="74C416B9" w14:textId="77777777" w:rsidTr="00811A8D">
        <w:trPr>
          <w:trHeight w:val="3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08A94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13C7D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A5064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AE304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35C6" w:rsidRPr="00127B99" w14:paraId="58F23C3C" w14:textId="77777777" w:rsidTr="00811A8D">
        <w:trPr>
          <w:trHeight w:val="3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8A43B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129FF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50F2C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40EA3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35C6" w:rsidRPr="00127B99" w14:paraId="209FE9F2" w14:textId="77777777" w:rsidTr="00811A8D">
        <w:trPr>
          <w:trHeight w:val="3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DAC67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BC6C2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4C410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26D81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35C6" w:rsidRPr="00127B99" w14:paraId="16D576E4" w14:textId="77777777" w:rsidTr="00811A8D">
        <w:trPr>
          <w:trHeight w:val="3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EBAF6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7453C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7EEC8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03C49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35C6" w:rsidRPr="00127B99" w14:paraId="22460A7A" w14:textId="77777777" w:rsidTr="00811A8D">
        <w:trPr>
          <w:trHeight w:val="3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ECF6A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7CD09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1763B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1BCD4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35C6" w:rsidRPr="00127B99" w14:paraId="0B9C57A4" w14:textId="77777777" w:rsidTr="00811A8D">
        <w:trPr>
          <w:trHeight w:val="3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CAEBA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80F8E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98956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67E68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35C6" w:rsidRPr="00127B99" w14:paraId="116ABBF9" w14:textId="77777777" w:rsidTr="00811A8D">
        <w:trPr>
          <w:trHeight w:val="3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AEBCC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4B3F1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825A8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9504F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35C6" w:rsidRPr="00127B99" w14:paraId="0A039B9F" w14:textId="77777777" w:rsidTr="00811A8D">
        <w:trPr>
          <w:trHeight w:val="3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9E7B2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A5FE5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DB1ED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FB3DA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FE719A2" w14:textId="77777777" w:rsidR="00271BE2" w:rsidRDefault="00271BE2" w:rsidP="00AB35C6">
      <w:pPr>
        <w:jc w:val="both"/>
        <w:rPr>
          <w:rFonts w:ascii="Arial" w:hAnsi="Arial" w:cs="Arial"/>
          <w:sz w:val="22"/>
          <w:szCs w:val="22"/>
        </w:rPr>
      </w:pPr>
    </w:p>
    <w:p w14:paraId="211F7601" w14:textId="77777777" w:rsidR="00271BE2" w:rsidRDefault="00271BE2" w:rsidP="00AB35C6">
      <w:pPr>
        <w:jc w:val="both"/>
        <w:rPr>
          <w:rFonts w:ascii="Arial" w:hAnsi="Arial" w:cs="Arial"/>
          <w:sz w:val="22"/>
          <w:szCs w:val="22"/>
        </w:rPr>
      </w:pPr>
    </w:p>
    <w:p w14:paraId="11F00E12" w14:textId="0FCF5C95" w:rsidR="00AB35C6" w:rsidRDefault="00AB35C6" w:rsidP="00AB35C6">
      <w:pPr>
        <w:jc w:val="both"/>
        <w:rPr>
          <w:rFonts w:ascii="Arial" w:hAnsi="Arial" w:cs="Arial"/>
          <w:sz w:val="22"/>
          <w:szCs w:val="22"/>
        </w:rPr>
      </w:pPr>
      <w:r w:rsidRPr="00127B99">
        <w:rPr>
          <w:rFonts w:ascii="Arial" w:hAnsi="Arial" w:cs="Arial"/>
          <w:sz w:val="22"/>
          <w:szCs w:val="22"/>
        </w:rPr>
        <w:br w:type="page"/>
      </w:r>
    </w:p>
    <w:p w14:paraId="5379F650" w14:textId="6CA91220" w:rsidR="00271BE2" w:rsidRDefault="00271BE2" w:rsidP="00271BE2">
      <w:pPr>
        <w:spacing w:before="190"/>
        <w:ind w:left="222"/>
        <w:jc w:val="center"/>
        <w:rPr>
          <w:rFonts w:ascii="Arial" w:hAnsi="Arial" w:cs="Arial"/>
          <w:b/>
          <w:lang w:val="pt-BR"/>
        </w:rPr>
      </w:pPr>
      <w:r w:rsidRPr="003E0706">
        <w:rPr>
          <w:rFonts w:ascii="Arial" w:hAnsi="Arial" w:cs="Arial"/>
          <w:b/>
          <w:lang w:val="pt-BR"/>
        </w:rPr>
        <w:lastRenderedPageBreak/>
        <w:t>Produção Científica do PRM nos Últimos 5 Anos</w:t>
      </w:r>
    </w:p>
    <w:p w14:paraId="08EB389D" w14:textId="77777777" w:rsidR="00271BE2" w:rsidRPr="003E0706" w:rsidRDefault="00271BE2" w:rsidP="00271BE2">
      <w:pPr>
        <w:spacing w:before="190"/>
        <w:ind w:left="222"/>
        <w:jc w:val="center"/>
        <w:rPr>
          <w:rFonts w:ascii="Arial" w:hAnsi="Arial" w:cs="Arial"/>
          <w:bCs/>
          <w:sz w:val="20"/>
          <w:szCs w:val="20"/>
          <w:lang w:val="pt-BR"/>
        </w:rPr>
      </w:pPr>
      <w:r>
        <w:rPr>
          <w:rFonts w:ascii="Arial" w:hAnsi="Arial" w:cs="Arial"/>
          <w:bCs/>
          <w:sz w:val="20"/>
          <w:szCs w:val="20"/>
          <w:lang w:val="pt-BR"/>
        </w:rPr>
        <w:t>(considerar aquelas relacionadas ao supervisor, preceptores e residentes)</w:t>
      </w:r>
    </w:p>
    <w:p w14:paraId="42E79D3A" w14:textId="77777777" w:rsidR="00271BE2" w:rsidRPr="00680ACA" w:rsidRDefault="00271BE2" w:rsidP="00271BE2">
      <w:pPr>
        <w:pStyle w:val="Corpodetexto"/>
        <w:rPr>
          <w:b/>
          <w:sz w:val="20"/>
          <w:lang w:val="pt-BR"/>
        </w:rPr>
      </w:pPr>
    </w:p>
    <w:p w14:paraId="4A878AC5" w14:textId="77777777" w:rsidR="00271BE2" w:rsidRPr="00680ACA" w:rsidRDefault="00271BE2" w:rsidP="00271BE2">
      <w:pPr>
        <w:pStyle w:val="Corpodetexto"/>
        <w:spacing w:before="1"/>
        <w:rPr>
          <w:b/>
          <w:sz w:val="6"/>
          <w:lang w:val="pt-BR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690"/>
        <w:gridCol w:w="687"/>
        <w:gridCol w:w="689"/>
        <w:gridCol w:w="689"/>
        <w:gridCol w:w="690"/>
        <w:gridCol w:w="812"/>
        <w:gridCol w:w="567"/>
      </w:tblGrid>
      <w:tr w:rsidR="00271BE2" w14:paraId="790DEE69" w14:textId="77777777" w:rsidTr="0069381E">
        <w:trPr>
          <w:trHeight w:val="470"/>
        </w:trPr>
        <w:tc>
          <w:tcPr>
            <w:tcW w:w="3829" w:type="dxa"/>
            <w:vMerge w:val="restart"/>
          </w:tcPr>
          <w:p w14:paraId="4CE37318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4" w:type="dxa"/>
            <w:gridSpan w:val="7"/>
          </w:tcPr>
          <w:p w14:paraId="4CC33D27" w14:textId="77777777" w:rsidR="00271BE2" w:rsidRDefault="00271BE2" w:rsidP="0069381E">
            <w:pPr>
              <w:pStyle w:val="TableParagraph"/>
              <w:spacing w:before="114"/>
              <w:ind w:left="1838" w:right="18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</w:tr>
      <w:tr w:rsidR="00271BE2" w14:paraId="3991D814" w14:textId="77777777" w:rsidTr="0069381E">
        <w:trPr>
          <w:trHeight w:val="422"/>
        </w:trPr>
        <w:tc>
          <w:tcPr>
            <w:tcW w:w="3829" w:type="dxa"/>
            <w:vMerge/>
            <w:tcBorders>
              <w:top w:val="nil"/>
            </w:tcBorders>
          </w:tcPr>
          <w:p w14:paraId="26802BE8" w14:textId="77777777" w:rsidR="00271BE2" w:rsidRDefault="00271BE2" w:rsidP="0069381E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</w:tcPr>
          <w:p w14:paraId="1E211D34" w14:textId="77777777" w:rsidR="00271BE2" w:rsidRDefault="00271BE2" w:rsidP="0069381E">
            <w:pPr>
              <w:pStyle w:val="TableParagraph"/>
              <w:spacing w:before="113"/>
              <w:ind w:left="169"/>
              <w:rPr>
                <w:b/>
                <w:sz w:val="16"/>
              </w:rPr>
            </w:pPr>
            <w:r>
              <w:rPr>
                <w:b/>
                <w:sz w:val="16"/>
              </w:rPr>
              <w:t>Zero</w:t>
            </w:r>
          </w:p>
        </w:tc>
        <w:tc>
          <w:tcPr>
            <w:tcW w:w="687" w:type="dxa"/>
          </w:tcPr>
          <w:p w14:paraId="776A1706" w14:textId="77777777" w:rsidR="00271BE2" w:rsidRDefault="00271BE2" w:rsidP="0069381E">
            <w:pPr>
              <w:pStyle w:val="TableParagraph"/>
              <w:spacing w:before="113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Até 5</w:t>
            </w:r>
          </w:p>
        </w:tc>
        <w:tc>
          <w:tcPr>
            <w:tcW w:w="689" w:type="dxa"/>
          </w:tcPr>
          <w:p w14:paraId="3C0237CB" w14:textId="77777777" w:rsidR="00271BE2" w:rsidRDefault="00271BE2" w:rsidP="0069381E">
            <w:pPr>
              <w:pStyle w:val="TableParagraph"/>
              <w:spacing w:before="113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5 a 10</w:t>
            </w:r>
          </w:p>
        </w:tc>
        <w:tc>
          <w:tcPr>
            <w:tcW w:w="689" w:type="dxa"/>
          </w:tcPr>
          <w:p w14:paraId="3C232EE7" w14:textId="77777777" w:rsidR="00271BE2" w:rsidRDefault="00271BE2" w:rsidP="0069381E">
            <w:pPr>
              <w:pStyle w:val="TableParagraph"/>
              <w:spacing w:before="113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10 a 20</w:t>
            </w:r>
          </w:p>
        </w:tc>
        <w:tc>
          <w:tcPr>
            <w:tcW w:w="690" w:type="dxa"/>
          </w:tcPr>
          <w:p w14:paraId="2CCB2AB0" w14:textId="77777777" w:rsidR="00271BE2" w:rsidRDefault="00271BE2" w:rsidP="0069381E">
            <w:pPr>
              <w:pStyle w:val="TableParagraph"/>
              <w:spacing w:before="113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20 a 50</w:t>
            </w:r>
          </w:p>
        </w:tc>
        <w:tc>
          <w:tcPr>
            <w:tcW w:w="812" w:type="dxa"/>
          </w:tcPr>
          <w:p w14:paraId="09316274" w14:textId="77777777" w:rsidR="00271BE2" w:rsidRDefault="00271BE2" w:rsidP="0069381E">
            <w:pPr>
              <w:pStyle w:val="TableParagraph"/>
              <w:spacing w:before="113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&gt; que 50</w:t>
            </w:r>
          </w:p>
        </w:tc>
        <w:tc>
          <w:tcPr>
            <w:tcW w:w="567" w:type="dxa"/>
          </w:tcPr>
          <w:p w14:paraId="469ABEAD" w14:textId="77777777" w:rsidR="00271BE2" w:rsidRDefault="00271BE2" w:rsidP="0069381E">
            <w:pPr>
              <w:pStyle w:val="TableParagraph"/>
              <w:spacing w:before="113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</w:tr>
      <w:tr w:rsidR="00271BE2" w:rsidRPr="005E1559" w14:paraId="25E92EE1" w14:textId="77777777" w:rsidTr="0069381E">
        <w:trPr>
          <w:trHeight w:val="448"/>
        </w:trPr>
        <w:tc>
          <w:tcPr>
            <w:tcW w:w="3829" w:type="dxa"/>
          </w:tcPr>
          <w:p w14:paraId="2B1B39F4" w14:textId="77777777" w:rsidR="00271BE2" w:rsidRDefault="00271BE2" w:rsidP="0069381E">
            <w:pPr>
              <w:pStyle w:val="TableParagraph"/>
              <w:spacing w:before="118"/>
              <w:ind w:left="107"/>
              <w:rPr>
                <w:sz w:val="16"/>
              </w:rPr>
            </w:pPr>
            <w:r>
              <w:rPr>
                <w:sz w:val="16"/>
              </w:rPr>
              <w:t>Artigos publicados em revistas indexadas</w:t>
            </w:r>
          </w:p>
        </w:tc>
        <w:tc>
          <w:tcPr>
            <w:tcW w:w="690" w:type="dxa"/>
          </w:tcPr>
          <w:p w14:paraId="4E8B1271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 w14:paraId="484F59DC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14:paraId="27371A79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14:paraId="07FF6DBA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 w14:paraId="6D211CE8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A5EF428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17C97062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BE2" w:rsidRPr="005E1559" w14:paraId="20A8B9B1" w14:textId="77777777" w:rsidTr="0069381E">
        <w:trPr>
          <w:trHeight w:val="446"/>
        </w:trPr>
        <w:tc>
          <w:tcPr>
            <w:tcW w:w="3829" w:type="dxa"/>
          </w:tcPr>
          <w:p w14:paraId="7DB827F4" w14:textId="77777777" w:rsidR="00271BE2" w:rsidRDefault="00271BE2" w:rsidP="0069381E">
            <w:pPr>
              <w:pStyle w:val="TableParagraph"/>
              <w:spacing w:before="116"/>
              <w:ind w:left="107"/>
              <w:rPr>
                <w:sz w:val="16"/>
              </w:rPr>
            </w:pPr>
            <w:r>
              <w:rPr>
                <w:sz w:val="16"/>
              </w:rPr>
              <w:t>Artigos publicados em outras revistas</w:t>
            </w:r>
          </w:p>
        </w:tc>
        <w:tc>
          <w:tcPr>
            <w:tcW w:w="690" w:type="dxa"/>
          </w:tcPr>
          <w:p w14:paraId="1CE1C104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 w14:paraId="1BB67638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14:paraId="41E20BEC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14:paraId="17F044D0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 w14:paraId="778C9E80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8A98484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4A4DAB12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BE2" w14:paraId="7AA85817" w14:textId="77777777" w:rsidTr="0069381E">
        <w:trPr>
          <w:trHeight w:val="448"/>
        </w:trPr>
        <w:tc>
          <w:tcPr>
            <w:tcW w:w="3829" w:type="dxa"/>
          </w:tcPr>
          <w:p w14:paraId="03E88136" w14:textId="77777777" w:rsidR="00271BE2" w:rsidRDefault="00271BE2" w:rsidP="0069381E">
            <w:pPr>
              <w:pStyle w:val="TableParagraph"/>
              <w:spacing w:before="116"/>
              <w:ind w:left="107"/>
              <w:rPr>
                <w:sz w:val="16"/>
              </w:rPr>
            </w:pPr>
            <w:r>
              <w:rPr>
                <w:sz w:val="16"/>
              </w:rPr>
              <w:t>Capítulos de livros</w:t>
            </w:r>
          </w:p>
        </w:tc>
        <w:tc>
          <w:tcPr>
            <w:tcW w:w="690" w:type="dxa"/>
          </w:tcPr>
          <w:p w14:paraId="09B1BA27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 w14:paraId="023F333A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14:paraId="4D9CEF5E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14:paraId="1897C4F1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 w14:paraId="116B093A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24DA7F9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0831D440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BE2" w:rsidRPr="005E1559" w14:paraId="2C8C9137" w14:textId="77777777" w:rsidTr="0069381E">
        <w:trPr>
          <w:trHeight w:val="445"/>
        </w:trPr>
        <w:tc>
          <w:tcPr>
            <w:tcW w:w="3829" w:type="dxa"/>
          </w:tcPr>
          <w:p w14:paraId="27485714" w14:textId="77777777" w:rsidR="00271BE2" w:rsidRDefault="00271BE2" w:rsidP="0069381E">
            <w:pPr>
              <w:pStyle w:val="TableParagraph"/>
              <w:spacing w:before="128"/>
              <w:ind w:left="107"/>
              <w:rPr>
                <w:sz w:val="16"/>
              </w:rPr>
            </w:pPr>
            <w:r>
              <w:rPr>
                <w:sz w:val="16"/>
              </w:rPr>
              <w:t>Autoria de livros (co-autoria de livros)</w:t>
            </w:r>
          </w:p>
        </w:tc>
        <w:tc>
          <w:tcPr>
            <w:tcW w:w="690" w:type="dxa"/>
          </w:tcPr>
          <w:p w14:paraId="1D416353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 w14:paraId="708C1E72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14:paraId="4A78FD90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14:paraId="1EA46AC9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 w14:paraId="24A162F5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E5E24D9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5CB87C7C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BE2" w14:paraId="056C6979" w14:textId="77777777" w:rsidTr="0069381E">
        <w:trPr>
          <w:trHeight w:val="445"/>
        </w:trPr>
        <w:tc>
          <w:tcPr>
            <w:tcW w:w="3829" w:type="dxa"/>
          </w:tcPr>
          <w:p w14:paraId="27ABC199" w14:textId="77777777" w:rsidR="00271BE2" w:rsidRDefault="00271BE2" w:rsidP="0069381E">
            <w:pPr>
              <w:pStyle w:val="TableParagraph"/>
              <w:spacing w:before="128"/>
              <w:ind w:left="107"/>
              <w:rPr>
                <w:sz w:val="16"/>
              </w:rPr>
            </w:pPr>
            <w:r>
              <w:rPr>
                <w:sz w:val="16"/>
              </w:rPr>
              <w:t>Edição/organização de livros</w:t>
            </w:r>
          </w:p>
        </w:tc>
        <w:tc>
          <w:tcPr>
            <w:tcW w:w="690" w:type="dxa"/>
          </w:tcPr>
          <w:p w14:paraId="032EE387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 w14:paraId="38DB5675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14:paraId="5190AAFC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14:paraId="35FC6648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 w14:paraId="2EEC9EBD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692968C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00A64331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BE2" w:rsidRPr="005E1559" w14:paraId="2A994FBE" w14:textId="77777777" w:rsidTr="0069381E">
        <w:trPr>
          <w:trHeight w:val="609"/>
        </w:trPr>
        <w:tc>
          <w:tcPr>
            <w:tcW w:w="3829" w:type="dxa"/>
          </w:tcPr>
          <w:p w14:paraId="2B17030D" w14:textId="77777777" w:rsidR="00271BE2" w:rsidRDefault="00271BE2" w:rsidP="0069381E">
            <w:pPr>
              <w:pStyle w:val="TableParagraph"/>
              <w:spacing w:before="118"/>
              <w:ind w:left="107" w:right="136"/>
              <w:rPr>
                <w:sz w:val="16"/>
              </w:rPr>
            </w:pPr>
            <w:r>
              <w:rPr>
                <w:sz w:val="16"/>
              </w:rPr>
              <w:t>Resumos publicados / Apresentações em Anais de Congressos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Exterior</w:t>
            </w:r>
          </w:p>
        </w:tc>
        <w:tc>
          <w:tcPr>
            <w:tcW w:w="690" w:type="dxa"/>
          </w:tcPr>
          <w:p w14:paraId="2CDCE29F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 w14:paraId="30EEC099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14:paraId="525F6CB5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14:paraId="31DA4A03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 w14:paraId="1E56269D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A14207C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212F31E1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BE2" w:rsidRPr="005E1559" w14:paraId="42853CCF" w14:textId="77777777" w:rsidTr="0069381E">
        <w:trPr>
          <w:trHeight w:val="606"/>
        </w:trPr>
        <w:tc>
          <w:tcPr>
            <w:tcW w:w="3829" w:type="dxa"/>
          </w:tcPr>
          <w:p w14:paraId="5694FF0B" w14:textId="77777777" w:rsidR="00271BE2" w:rsidRDefault="00271BE2" w:rsidP="0069381E">
            <w:pPr>
              <w:pStyle w:val="TableParagraph"/>
              <w:spacing w:before="116"/>
              <w:ind w:left="107" w:right="136"/>
              <w:rPr>
                <w:sz w:val="16"/>
              </w:rPr>
            </w:pPr>
            <w:r>
              <w:rPr>
                <w:sz w:val="16"/>
              </w:rPr>
              <w:t>Resumos publicados / Apresentações em Anais de Congressos 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SBR</w:t>
            </w:r>
          </w:p>
        </w:tc>
        <w:tc>
          <w:tcPr>
            <w:tcW w:w="690" w:type="dxa"/>
          </w:tcPr>
          <w:p w14:paraId="2D092CBA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 w14:paraId="5405AC58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14:paraId="78B17E76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14:paraId="4C4D748B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 w14:paraId="527CE61E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C94DCC6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15E66389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BE2" w:rsidRPr="005E1559" w14:paraId="6153F47D" w14:textId="77777777" w:rsidTr="0069381E">
        <w:trPr>
          <w:trHeight w:val="448"/>
        </w:trPr>
        <w:tc>
          <w:tcPr>
            <w:tcW w:w="3829" w:type="dxa"/>
          </w:tcPr>
          <w:p w14:paraId="0C7ABA54" w14:textId="77777777" w:rsidR="00271BE2" w:rsidRDefault="00271BE2" w:rsidP="0069381E">
            <w:pPr>
              <w:pStyle w:val="TableParagraph"/>
              <w:spacing w:before="118"/>
              <w:ind w:left="107"/>
              <w:rPr>
                <w:sz w:val="16"/>
              </w:rPr>
            </w:pPr>
            <w:r>
              <w:rPr>
                <w:sz w:val="16"/>
              </w:rPr>
              <w:t>Trabalhos apresentados em Congressos da SBR</w:t>
            </w:r>
          </w:p>
        </w:tc>
        <w:tc>
          <w:tcPr>
            <w:tcW w:w="690" w:type="dxa"/>
          </w:tcPr>
          <w:p w14:paraId="5B4AD5EC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 w14:paraId="60FD9B6B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14:paraId="7C404C28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14:paraId="49B69723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 w14:paraId="7CD0F63F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7783DB99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188C8195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BE2" w:rsidRPr="005E1559" w14:paraId="7AD4114C" w14:textId="77777777" w:rsidTr="0069381E">
        <w:trPr>
          <w:trHeight w:val="446"/>
        </w:trPr>
        <w:tc>
          <w:tcPr>
            <w:tcW w:w="3829" w:type="dxa"/>
          </w:tcPr>
          <w:p w14:paraId="6CD74490" w14:textId="77777777" w:rsidR="00271BE2" w:rsidRDefault="00271BE2" w:rsidP="0069381E">
            <w:pPr>
              <w:pStyle w:val="TableParagraph"/>
              <w:spacing w:before="116"/>
              <w:ind w:left="107"/>
              <w:rPr>
                <w:sz w:val="16"/>
              </w:rPr>
            </w:pPr>
            <w:r>
              <w:rPr>
                <w:sz w:val="16"/>
              </w:rPr>
              <w:t>Apresentações em Congressos a Convite</w:t>
            </w:r>
          </w:p>
        </w:tc>
        <w:tc>
          <w:tcPr>
            <w:tcW w:w="690" w:type="dxa"/>
          </w:tcPr>
          <w:p w14:paraId="196E2A65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 w14:paraId="325D35B1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14:paraId="3CE18857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14:paraId="33383E8F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 w14:paraId="0FC4BC55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0979CE31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20E7E1F4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BE2" w14:paraId="774B683A" w14:textId="77777777" w:rsidTr="0069381E">
        <w:trPr>
          <w:trHeight w:val="448"/>
        </w:trPr>
        <w:tc>
          <w:tcPr>
            <w:tcW w:w="3829" w:type="dxa"/>
          </w:tcPr>
          <w:p w14:paraId="34A891A3" w14:textId="77777777" w:rsidR="00271BE2" w:rsidRDefault="00271BE2" w:rsidP="0069381E">
            <w:pPr>
              <w:pStyle w:val="TableParagraph"/>
              <w:spacing w:before="116"/>
              <w:ind w:left="107"/>
              <w:rPr>
                <w:sz w:val="16"/>
              </w:rPr>
            </w:pPr>
            <w:r>
              <w:rPr>
                <w:sz w:val="16"/>
              </w:rPr>
              <w:t>Dissertações defendidas - mestrado</w:t>
            </w:r>
          </w:p>
        </w:tc>
        <w:tc>
          <w:tcPr>
            <w:tcW w:w="690" w:type="dxa"/>
          </w:tcPr>
          <w:p w14:paraId="41E7EBF6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 w14:paraId="79541CB9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14:paraId="2ADED5AD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14:paraId="41B81A0D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 w14:paraId="4ECC3425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0AF95DF7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1B967D23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BE2" w14:paraId="444EEE53" w14:textId="77777777" w:rsidTr="0069381E">
        <w:trPr>
          <w:trHeight w:val="446"/>
        </w:trPr>
        <w:tc>
          <w:tcPr>
            <w:tcW w:w="3829" w:type="dxa"/>
          </w:tcPr>
          <w:p w14:paraId="22EA61F9" w14:textId="77777777" w:rsidR="00271BE2" w:rsidRDefault="00271BE2" w:rsidP="0069381E">
            <w:pPr>
              <w:pStyle w:val="TableParagraph"/>
              <w:spacing w:before="116"/>
              <w:ind w:left="107"/>
              <w:rPr>
                <w:sz w:val="16"/>
              </w:rPr>
            </w:pPr>
            <w:r>
              <w:rPr>
                <w:sz w:val="16"/>
              </w:rPr>
              <w:t>Teses defendidas - doutorado</w:t>
            </w:r>
          </w:p>
        </w:tc>
        <w:tc>
          <w:tcPr>
            <w:tcW w:w="690" w:type="dxa"/>
          </w:tcPr>
          <w:p w14:paraId="14BD4C53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 w14:paraId="3D25CED7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14:paraId="6E7CDAE8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14:paraId="46E6D717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 w14:paraId="20D65AE9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A6A500B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3B8DA710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BE2" w14:paraId="02794A85" w14:textId="77777777" w:rsidTr="0069381E">
        <w:trPr>
          <w:trHeight w:val="448"/>
        </w:trPr>
        <w:tc>
          <w:tcPr>
            <w:tcW w:w="3829" w:type="dxa"/>
          </w:tcPr>
          <w:p w14:paraId="2319B401" w14:textId="77777777" w:rsidR="00271BE2" w:rsidRDefault="00271BE2" w:rsidP="0069381E">
            <w:pPr>
              <w:pStyle w:val="TableParagraph"/>
              <w:spacing w:before="116"/>
              <w:ind w:left="107"/>
              <w:rPr>
                <w:sz w:val="16"/>
              </w:rPr>
            </w:pPr>
            <w:r>
              <w:rPr>
                <w:sz w:val="16"/>
              </w:rPr>
              <w:t>Teses defendidas - livre docência</w:t>
            </w:r>
          </w:p>
        </w:tc>
        <w:tc>
          <w:tcPr>
            <w:tcW w:w="690" w:type="dxa"/>
          </w:tcPr>
          <w:p w14:paraId="2C1B59A4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 w14:paraId="304AA2CC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14:paraId="3A544B1E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14:paraId="4ED2A406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 w14:paraId="01EB6A20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F530F56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70803B8C" w14:textId="77777777" w:rsidR="00271BE2" w:rsidRDefault="00271BE2" w:rsidP="006938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051FD14" w14:textId="022C9016" w:rsidR="00271BE2" w:rsidRDefault="00271BE2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8ACDB67" w14:textId="77777777" w:rsidR="00271BE2" w:rsidRDefault="00271BE2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6F7FF90C" w14:textId="02A03F37" w:rsidR="00271BE2" w:rsidRDefault="00271BE2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8A5D354" w14:textId="77777777" w:rsidR="00271BE2" w:rsidRPr="00127B99" w:rsidRDefault="00271BE2" w:rsidP="00AB35C6">
      <w:pPr>
        <w:jc w:val="both"/>
        <w:rPr>
          <w:rFonts w:ascii="Arial" w:hAnsi="Arial" w:cs="Arial"/>
          <w:sz w:val="22"/>
          <w:szCs w:val="22"/>
        </w:rPr>
      </w:pPr>
    </w:p>
    <w:p w14:paraId="415893D8" w14:textId="77777777" w:rsidR="00AB35C6" w:rsidRPr="00127B99" w:rsidRDefault="00AB35C6" w:rsidP="00AB35C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sz w:val="22"/>
          <w:szCs w:val="22"/>
        </w:rPr>
        <w:t>Programa Educacional</w:t>
      </w:r>
      <w:r w:rsidRPr="00127B99">
        <w:rPr>
          <w:rFonts w:ascii="Arial" w:hAnsi="Arial" w:cs="Arial"/>
          <w:color w:val="000000"/>
          <w:sz w:val="22"/>
          <w:szCs w:val="22"/>
        </w:rPr>
        <w:t>:</w:t>
      </w:r>
    </w:p>
    <w:p w14:paraId="7E2C8DFF" w14:textId="77777777" w:rsidR="00AB35C6" w:rsidRPr="00127B99" w:rsidRDefault="00AB35C6" w:rsidP="00AB35C6">
      <w:pPr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0E506940" w14:textId="77777777" w:rsidR="00AB35C6" w:rsidRPr="00127B99" w:rsidRDefault="00AB35C6" w:rsidP="00AB35C6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9"/>
        <w:gridCol w:w="715"/>
        <w:gridCol w:w="1009"/>
        <w:gridCol w:w="1131"/>
        <w:gridCol w:w="850"/>
        <w:gridCol w:w="1057"/>
        <w:gridCol w:w="1118"/>
        <w:gridCol w:w="1131"/>
      </w:tblGrid>
      <w:tr w:rsidR="00AB35C6" w:rsidRPr="00127B99" w14:paraId="32AAEEB6" w14:textId="77777777" w:rsidTr="00811A8D">
        <w:trPr>
          <w:trHeight w:val="446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DE2683C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FFFFFF"/>
                <w:sz w:val="22"/>
                <w:szCs w:val="22"/>
              </w:rPr>
              <w:t>Atividade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1C5912D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FFFFFF"/>
                <w:sz w:val="22"/>
                <w:szCs w:val="22"/>
              </w:rPr>
              <w:t>Diária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35F3ADA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FFFFFF"/>
                <w:sz w:val="22"/>
                <w:szCs w:val="22"/>
              </w:rPr>
              <w:t>Semanal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76165F4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FFFFFF"/>
                <w:sz w:val="22"/>
                <w:szCs w:val="22"/>
              </w:rPr>
              <w:t>Quinzenal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E913AA6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FFFFFF"/>
                <w:sz w:val="22"/>
                <w:szCs w:val="22"/>
              </w:rPr>
              <w:t>Mensal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483D9A1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FFFFFF"/>
                <w:sz w:val="22"/>
                <w:szCs w:val="22"/>
              </w:rPr>
              <w:t>Bimestral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140E1E8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FFFFFF"/>
                <w:sz w:val="22"/>
                <w:szCs w:val="22"/>
              </w:rPr>
              <w:t>Trimestral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1277B1E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FFFFFF"/>
                <w:sz w:val="22"/>
                <w:szCs w:val="22"/>
              </w:rPr>
              <w:t>Semestral</w:t>
            </w:r>
          </w:p>
        </w:tc>
      </w:tr>
      <w:tr w:rsidR="00AB35C6" w:rsidRPr="00127B99" w14:paraId="782012FC" w14:textId="77777777" w:rsidTr="00CD7340">
        <w:trPr>
          <w:trHeight w:val="485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9A86" w14:textId="011FAF49" w:rsidR="00AB35C6" w:rsidRPr="00127B99" w:rsidRDefault="007A71A2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Discussão</w:t>
            </w:r>
            <w:r w:rsidR="00CD7340">
              <w:rPr>
                <w:rFonts w:ascii="Arial" w:hAnsi="Arial" w:cs="Arial"/>
                <w:color w:val="000000"/>
                <w:sz w:val="22"/>
                <w:szCs w:val="22"/>
              </w:rPr>
              <w:t xml:space="preserve"> de casos</w:t>
            </w:r>
            <w:r w:rsidR="00712DF0">
              <w:rPr>
                <w:rFonts w:ascii="Arial" w:hAnsi="Arial" w:cs="Arial"/>
                <w:color w:val="000000"/>
                <w:sz w:val="22"/>
                <w:szCs w:val="22"/>
              </w:rPr>
              <w:t xml:space="preserve"> ambulatoriais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01C9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6691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ADE8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5FF8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79E4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2701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F88C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35C6" w:rsidRPr="00127B99" w14:paraId="691A196B" w14:textId="77777777" w:rsidTr="00811A8D">
        <w:trPr>
          <w:trHeight w:val="260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3EC5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Discussão de Artigos Científicos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AA5C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7E5E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8D39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C2EF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3527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C30E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B82A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35C6" w:rsidRPr="00127B99" w14:paraId="3CD47342" w14:textId="77777777" w:rsidTr="00811A8D">
        <w:trPr>
          <w:trHeight w:val="520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08F2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Discussão de casos de Pacientes Internados (“visita à beira do leito”)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F50C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8BA0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50CB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4328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0CFA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BC8B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05BA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35C6" w:rsidRPr="00127B99" w14:paraId="6E09730B" w14:textId="77777777" w:rsidTr="00712DF0">
        <w:trPr>
          <w:trHeight w:val="413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77C7" w14:textId="38883B15" w:rsidR="00AB35C6" w:rsidRPr="00127B99" w:rsidRDefault="00CD7340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ulas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 preceptores</w:t>
            </w:r>
            <w:r w:rsidR="007412E0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EE1A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2900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9867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7220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ECC5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35C7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08ED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35C6" w:rsidRPr="00127B99" w14:paraId="04287438" w14:textId="77777777" w:rsidTr="00CD7340">
        <w:trPr>
          <w:trHeight w:val="440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4C14" w14:textId="27048900" w:rsidR="007412E0" w:rsidRPr="00127B99" w:rsidRDefault="00AB35C6" w:rsidP="007412E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Seminários</w:t>
            </w:r>
            <w:r w:rsidR="007412E0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8870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FD30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05BB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DB55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2438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5819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BC88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35C6" w:rsidRPr="00127B99" w14:paraId="7815E5C1" w14:textId="77777777" w:rsidTr="00811A8D">
        <w:trPr>
          <w:trHeight w:val="260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2E69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Orientação para pesquisa bibliográfica, metodologia científica e para pesquisa clínica ou básica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301C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8454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6268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0C19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C62A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241A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FA66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35C6" w:rsidRPr="00127B99" w14:paraId="2E9C0012" w14:textId="77777777" w:rsidTr="00712DF0">
        <w:trPr>
          <w:trHeight w:val="593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20FC" w14:textId="7F26591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Outr</w:t>
            </w:r>
            <w:r w:rsidR="00712DF0">
              <w:rPr>
                <w:rFonts w:ascii="Arial" w:hAnsi="Arial" w:cs="Arial"/>
                <w:color w:val="000000"/>
                <w:sz w:val="22"/>
                <w:szCs w:val="22"/>
              </w:rPr>
              <w:t>os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57C4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A330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4FFD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8344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7FD3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9D5D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DF36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31BB8A22" w14:textId="7026C3B8" w:rsidR="00AB35C6" w:rsidRPr="00127B99" w:rsidRDefault="007412E0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*Apresentar lista com o programa de aulas e seminários ministrados ao longo do ano</w:t>
      </w:r>
    </w:p>
    <w:p w14:paraId="02AEFACB" w14:textId="77777777" w:rsidR="00AB35C6" w:rsidRPr="00127B99" w:rsidRDefault="00AB35C6" w:rsidP="00AB35C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DD7F951" w14:textId="77777777" w:rsidR="00AB35C6" w:rsidRPr="00127B99" w:rsidRDefault="00AB35C6" w:rsidP="00AB35C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27B99">
        <w:rPr>
          <w:rFonts w:ascii="Arial" w:hAnsi="Arial" w:cs="Arial"/>
          <w:b/>
          <w:color w:val="000000"/>
          <w:sz w:val="22"/>
          <w:szCs w:val="22"/>
        </w:rPr>
        <w:t>CHECK LIST</w:t>
      </w:r>
    </w:p>
    <w:p w14:paraId="31845B6A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3DB3CAD3" w14:textId="7897978C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  <w:u w:val="single"/>
        </w:rPr>
        <w:t>Seção 1:</w:t>
      </w:r>
      <w:r w:rsidRPr="00127B99">
        <w:rPr>
          <w:rFonts w:ascii="Arial" w:hAnsi="Arial" w:cs="Arial"/>
          <w:color w:val="000000"/>
          <w:sz w:val="22"/>
          <w:szCs w:val="22"/>
        </w:rPr>
        <w:t xml:space="preserve"> Assinale as competências por ano de treinamento que os residentes / equivalentes têm acesso no seu serviço (conforme a resolução n. </w:t>
      </w:r>
      <w:r w:rsidR="008E0130">
        <w:rPr>
          <w:rFonts w:ascii="Arial" w:hAnsi="Arial" w:cs="Arial"/>
          <w:color w:val="000000"/>
          <w:sz w:val="22"/>
          <w:szCs w:val="22"/>
        </w:rPr>
        <w:t>2</w:t>
      </w:r>
      <w:r w:rsidRPr="00127B99">
        <w:rPr>
          <w:rFonts w:ascii="Arial" w:hAnsi="Arial" w:cs="Arial"/>
          <w:color w:val="000000"/>
          <w:sz w:val="22"/>
          <w:szCs w:val="22"/>
        </w:rPr>
        <w:t xml:space="preserve">, de </w:t>
      </w:r>
      <w:r w:rsidR="00E34826">
        <w:rPr>
          <w:rFonts w:ascii="Arial" w:hAnsi="Arial" w:cs="Arial"/>
          <w:color w:val="000000"/>
          <w:sz w:val="22"/>
          <w:szCs w:val="22"/>
        </w:rPr>
        <w:t>07</w:t>
      </w:r>
      <w:r w:rsidRPr="00127B99">
        <w:rPr>
          <w:rFonts w:ascii="Arial" w:hAnsi="Arial" w:cs="Arial"/>
          <w:color w:val="000000"/>
          <w:sz w:val="22"/>
          <w:szCs w:val="22"/>
        </w:rPr>
        <w:t xml:space="preserve"> de </w:t>
      </w:r>
      <w:r w:rsidR="008E0130">
        <w:rPr>
          <w:rFonts w:ascii="Arial" w:hAnsi="Arial" w:cs="Arial"/>
          <w:color w:val="000000"/>
          <w:sz w:val="22"/>
          <w:szCs w:val="22"/>
        </w:rPr>
        <w:t>dezembro</w:t>
      </w:r>
      <w:r w:rsidRPr="00127B99">
        <w:rPr>
          <w:rFonts w:ascii="Arial" w:hAnsi="Arial" w:cs="Arial"/>
          <w:color w:val="000000"/>
          <w:sz w:val="22"/>
          <w:szCs w:val="22"/>
        </w:rPr>
        <w:t xml:space="preserve"> de 20</w:t>
      </w:r>
      <w:r w:rsidR="008E0130">
        <w:rPr>
          <w:rFonts w:ascii="Arial" w:hAnsi="Arial" w:cs="Arial"/>
          <w:color w:val="000000"/>
          <w:sz w:val="22"/>
          <w:szCs w:val="22"/>
        </w:rPr>
        <w:t>20</w:t>
      </w:r>
      <w:r w:rsidRPr="00127B99">
        <w:rPr>
          <w:rFonts w:ascii="Arial" w:hAnsi="Arial" w:cs="Arial"/>
          <w:color w:val="000000"/>
          <w:sz w:val="22"/>
          <w:szCs w:val="22"/>
        </w:rPr>
        <w:t xml:space="preserve"> do Diário Oficial da União, que dispõe sobre a matriz de competências dos Programas de Residência Médica em </w:t>
      </w:r>
      <w:r w:rsidR="008E0130">
        <w:rPr>
          <w:rFonts w:ascii="Arial" w:hAnsi="Arial" w:cs="Arial"/>
          <w:color w:val="000000"/>
          <w:sz w:val="22"/>
          <w:szCs w:val="22"/>
        </w:rPr>
        <w:t>Reu</w:t>
      </w:r>
      <w:r w:rsidRPr="00127B99">
        <w:rPr>
          <w:rFonts w:ascii="Arial" w:hAnsi="Arial" w:cs="Arial"/>
          <w:color w:val="000000"/>
          <w:sz w:val="22"/>
          <w:szCs w:val="22"/>
        </w:rPr>
        <w:t>matologia no Brasil - A</w:t>
      </w:r>
      <w:r w:rsidR="008E0130">
        <w:rPr>
          <w:rFonts w:ascii="Arial" w:hAnsi="Arial" w:cs="Arial"/>
          <w:color w:val="000000"/>
          <w:sz w:val="22"/>
          <w:szCs w:val="22"/>
        </w:rPr>
        <w:t>pêndice</w:t>
      </w:r>
      <w:r w:rsidRPr="00127B99">
        <w:rPr>
          <w:rFonts w:ascii="Arial" w:hAnsi="Arial" w:cs="Arial"/>
          <w:color w:val="000000"/>
          <w:sz w:val="22"/>
          <w:szCs w:val="22"/>
        </w:rPr>
        <w:t xml:space="preserve"> </w:t>
      </w:r>
      <w:r w:rsidR="008E0130">
        <w:rPr>
          <w:rFonts w:ascii="Arial" w:hAnsi="Arial" w:cs="Arial"/>
          <w:color w:val="000000"/>
          <w:sz w:val="22"/>
          <w:szCs w:val="22"/>
        </w:rPr>
        <w:t>4</w:t>
      </w:r>
      <w:r w:rsidRPr="00127B99">
        <w:rPr>
          <w:rFonts w:ascii="Arial" w:hAnsi="Arial" w:cs="Arial"/>
          <w:color w:val="000000"/>
          <w:sz w:val="22"/>
          <w:szCs w:val="22"/>
        </w:rPr>
        <w:t>):</w:t>
      </w:r>
    </w:p>
    <w:p w14:paraId="3578C7E9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>1.1. Primeiro ano – R1</w:t>
      </w:r>
    </w:p>
    <w:p w14:paraId="759A0584" w14:textId="77777777" w:rsidR="00AB35C6" w:rsidRPr="00127B99" w:rsidRDefault="00AB35C6" w:rsidP="00AB35C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hAnsi="Arial" w:cs="Arial"/>
          <w:sz w:val="22"/>
          <w:szCs w:val="22"/>
        </w:rPr>
        <w:t xml:space="preserve">(   ) 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>Dominar as bases da anatomia, bioquímica, fisiologia, biomecânica e histologia do sistema musculoesquelético;</w:t>
      </w:r>
    </w:p>
    <w:p w14:paraId="30D28AEC" w14:textId="77777777" w:rsidR="00AB35C6" w:rsidRPr="00127B99" w:rsidRDefault="00AB35C6" w:rsidP="00AB35C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hAnsi="Arial" w:cs="Arial"/>
          <w:sz w:val="22"/>
          <w:szCs w:val="22"/>
        </w:rPr>
        <w:t xml:space="preserve">(   ) 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>Dominar as bases da imunologia, genética e biologia molecular implicadas na gênese das doenças autoimunes sistêmicas;</w:t>
      </w:r>
    </w:p>
    <w:p w14:paraId="18283DDA" w14:textId="77777777" w:rsidR="00AB35C6" w:rsidRPr="00127B99" w:rsidRDefault="00AB35C6" w:rsidP="00AB35C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hAnsi="Arial" w:cs="Arial"/>
          <w:sz w:val="22"/>
          <w:szCs w:val="22"/>
        </w:rPr>
        <w:t>(   )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Dominar a anamnese e exame físico voltados para o paciente com queixas do aparelho locomotor, bem como a exploração semiológica das queixas às doenças reumáticas;</w:t>
      </w:r>
    </w:p>
    <w:p w14:paraId="5AD99DEC" w14:textId="77777777" w:rsidR="00AB35C6" w:rsidRPr="00127B99" w:rsidRDefault="00AB35C6" w:rsidP="00AB35C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7B99">
        <w:rPr>
          <w:rFonts w:ascii="Arial" w:hAnsi="Arial" w:cs="Arial"/>
          <w:sz w:val="22"/>
          <w:szCs w:val="22"/>
        </w:rPr>
        <w:t>(   )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Dominar a indicação e interpretação dos exames subsidiários, com ênfase nos exames hematológicos, imunológicos, bioquímicos e histopatológicos para diagnóstico e acompanhamento das doenças reumatológicas e ósseas;</w:t>
      </w:r>
    </w:p>
    <w:p w14:paraId="698C5CBF" w14:textId="77777777" w:rsidR="00AB35C6" w:rsidRPr="00127B99" w:rsidRDefault="00AB35C6" w:rsidP="00AB35C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hAnsi="Arial" w:cs="Arial"/>
          <w:sz w:val="22"/>
          <w:szCs w:val="22"/>
        </w:rPr>
        <w:t xml:space="preserve">(   ) 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>Dominar os mecanismos etiopatogênicos da dor, da inflamação e da autoimunidade;</w:t>
      </w:r>
    </w:p>
    <w:p w14:paraId="48CEE873" w14:textId="77777777" w:rsidR="00AB35C6" w:rsidRPr="00127B99" w:rsidRDefault="00AB35C6" w:rsidP="00AB35C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hAnsi="Arial" w:cs="Arial"/>
          <w:sz w:val="22"/>
          <w:szCs w:val="22"/>
        </w:rPr>
        <w:t>(   )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Dominar os procedimentos de artrocentese, infiltrações intra-articulares e periarticulares;</w:t>
      </w:r>
    </w:p>
    <w:p w14:paraId="44B84E2E" w14:textId="77777777" w:rsidR="00AB35C6" w:rsidRPr="00127B99" w:rsidRDefault="00AB35C6" w:rsidP="00AB35C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hAnsi="Arial" w:cs="Arial"/>
          <w:sz w:val="22"/>
          <w:szCs w:val="22"/>
        </w:rPr>
        <w:t>(   )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Analisar exame do líquido sinovial bem como interpretação da sinovianálise;</w:t>
      </w:r>
    </w:p>
    <w:p w14:paraId="6D9C22B5" w14:textId="77777777" w:rsidR="00AB35C6" w:rsidRPr="00127B99" w:rsidRDefault="00AB35C6" w:rsidP="00AB35C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hAnsi="Arial" w:cs="Arial"/>
          <w:sz w:val="22"/>
          <w:szCs w:val="22"/>
        </w:rPr>
        <w:lastRenderedPageBreak/>
        <w:t>(   )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Avaliar as técnicas de imagem relativas ao aparelho locomotor, sua indicação e interpretação: radiografia, tomografia computadorizada, ressonância magnética, ultrassonografia, medicina nuclear e outros;</w:t>
      </w:r>
    </w:p>
    <w:p w14:paraId="19EC7E74" w14:textId="77777777" w:rsidR="00AB35C6" w:rsidRPr="00127B99" w:rsidRDefault="00AB35C6" w:rsidP="00AB35C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hAnsi="Arial" w:cs="Arial"/>
          <w:sz w:val="22"/>
          <w:szCs w:val="22"/>
        </w:rPr>
        <w:t>(   )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Elaborar hipóteses diagnósticas diferenciais;</w:t>
      </w:r>
    </w:p>
    <w:p w14:paraId="20BBF5FE" w14:textId="77777777" w:rsidR="00AB35C6" w:rsidRPr="00127B99" w:rsidRDefault="00AB35C6" w:rsidP="00AB35C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7B99">
        <w:rPr>
          <w:rFonts w:ascii="Arial" w:hAnsi="Arial" w:cs="Arial"/>
          <w:sz w:val="22"/>
          <w:szCs w:val="22"/>
        </w:rPr>
        <w:t>(   )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Dominar o manejo das medidas necessárias nos casos de emergência e urgência reumatológica;</w:t>
      </w:r>
    </w:p>
    <w:p w14:paraId="65D8E08C" w14:textId="77777777" w:rsidR="00AB35C6" w:rsidRPr="00127B99" w:rsidRDefault="00AB35C6" w:rsidP="00AB35C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hAnsi="Arial" w:cs="Arial"/>
          <w:sz w:val="22"/>
          <w:szCs w:val="22"/>
        </w:rPr>
        <w:t>(   )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Dominar a terapêutica medicamentosa utilizada para o tratamento das doenças reumatológicas;</w:t>
      </w:r>
    </w:p>
    <w:p w14:paraId="4C2B3B71" w14:textId="77777777" w:rsidR="00AB35C6" w:rsidRPr="00127B99" w:rsidRDefault="00AB35C6" w:rsidP="00AB35C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hAnsi="Arial" w:cs="Arial"/>
          <w:sz w:val="22"/>
          <w:szCs w:val="22"/>
        </w:rPr>
        <w:t>(   )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Valorizar os princípios éticos, morais, sociais e econômicos da relação médico-paciente e com os outros profissionais da equipe de saúde;</w:t>
      </w:r>
    </w:p>
    <w:p w14:paraId="31943D10" w14:textId="77777777" w:rsidR="00AB35C6" w:rsidRPr="00127B99" w:rsidRDefault="00AB35C6" w:rsidP="00AB35C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hAnsi="Arial" w:cs="Arial"/>
          <w:sz w:val="22"/>
          <w:szCs w:val="22"/>
        </w:rPr>
        <w:t>(   )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Valorizar os princípios de epidemiologia clínica, bioestatística e medicina baseada em evidências;</w:t>
      </w:r>
    </w:p>
    <w:p w14:paraId="1EF74E94" w14:textId="77777777" w:rsidR="00AB35C6" w:rsidRPr="00127B99" w:rsidRDefault="00AB35C6" w:rsidP="00AB35C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hAnsi="Arial" w:cs="Arial"/>
          <w:sz w:val="22"/>
          <w:szCs w:val="22"/>
        </w:rPr>
        <w:t>(   )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Elaborar prontuário médico legível para cada paciente, contendo os dados clínicos para a boa condução do caso, preenchido em cada avaliação em ordem cronológica, com data, hora, assinatura e número do registro no Conselho Regional de Medicina e mantê-lo atualizado;</w:t>
      </w:r>
    </w:p>
    <w:p w14:paraId="108E4D59" w14:textId="77777777" w:rsidR="00AB35C6" w:rsidRPr="00127B99" w:rsidRDefault="00AB35C6" w:rsidP="00AB35C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hAnsi="Arial" w:cs="Arial"/>
          <w:sz w:val="22"/>
          <w:szCs w:val="22"/>
        </w:rPr>
        <w:t>(   )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Realizar a prescrição do plano terapêutico, informado e aceito pelo paciente e/ou seu responsável legal;</w:t>
      </w:r>
    </w:p>
    <w:p w14:paraId="3E3A110B" w14:textId="77777777" w:rsidR="00AB35C6" w:rsidRPr="00127B99" w:rsidRDefault="00AB35C6" w:rsidP="00AB35C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hAnsi="Arial" w:cs="Arial"/>
          <w:sz w:val="22"/>
          <w:szCs w:val="22"/>
        </w:rPr>
        <w:t>(   )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Acompanhar o paciente da internação até a alta hospitalar, produzir relatório específico para continuidade terapêutica e seguimento clínico;</w:t>
      </w:r>
    </w:p>
    <w:p w14:paraId="54ACB84C" w14:textId="77777777" w:rsidR="00AB35C6" w:rsidRPr="00127B99" w:rsidRDefault="00AB35C6" w:rsidP="00AB35C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hAnsi="Arial" w:cs="Arial"/>
          <w:sz w:val="22"/>
          <w:szCs w:val="22"/>
        </w:rPr>
        <w:t>(   )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Valorizar o Sistema Único de Saúde, avaliando a estrutura e a regulação;</w:t>
      </w:r>
    </w:p>
    <w:p w14:paraId="01272BA2" w14:textId="77777777" w:rsidR="00AB35C6" w:rsidRPr="00127B99" w:rsidRDefault="00AB35C6" w:rsidP="00AB35C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hAnsi="Arial" w:cs="Arial"/>
          <w:sz w:val="22"/>
          <w:szCs w:val="22"/>
        </w:rPr>
        <w:t>(   )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Valorizar e solicitar interconsultas com outros especialistas;</w:t>
      </w:r>
    </w:p>
    <w:p w14:paraId="56C1882B" w14:textId="77777777" w:rsidR="00AB35C6" w:rsidRPr="00127B99" w:rsidRDefault="00AB35C6" w:rsidP="00AB35C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hAnsi="Arial" w:cs="Arial"/>
          <w:sz w:val="22"/>
          <w:szCs w:val="22"/>
        </w:rPr>
        <w:t>(   )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Aplicar os conceitos fundamentais da ética médica;</w:t>
      </w:r>
    </w:p>
    <w:p w14:paraId="5991BACE" w14:textId="77777777" w:rsidR="00AB35C6" w:rsidRPr="00127B99" w:rsidRDefault="00AB35C6" w:rsidP="00AB35C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hAnsi="Arial" w:cs="Arial"/>
          <w:sz w:val="22"/>
          <w:szCs w:val="22"/>
        </w:rPr>
        <w:t>(   )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Aplicar os aspectos médico-legais envolvidos no exercício da prática médica;</w:t>
      </w:r>
    </w:p>
    <w:p w14:paraId="46B84654" w14:textId="77777777" w:rsidR="00AB35C6" w:rsidRPr="00127B99" w:rsidRDefault="00AB35C6" w:rsidP="00AB35C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hAnsi="Arial" w:cs="Arial"/>
          <w:sz w:val="22"/>
          <w:szCs w:val="22"/>
        </w:rPr>
        <w:t>(   )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Obter o consentimento livre e esclarecido do paciente ou familiar em caso de impossibilidade do paciente, após explicação simples, em linguagem apropriada para o</w:t>
      </w:r>
      <w:r w:rsidRPr="00127B99">
        <w:rPr>
          <w:rFonts w:ascii="Arial" w:hAnsi="Arial" w:cs="Arial"/>
          <w:sz w:val="22"/>
          <w:szCs w:val="22"/>
        </w:rPr>
        <w:t xml:space="preserve"> 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>entendimento sobre os procedimentos a serem realizados, suas indicações e complicações, salvo em caso de risco iminente de morte;</w:t>
      </w:r>
    </w:p>
    <w:p w14:paraId="266EE806" w14:textId="77777777" w:rsidR="00AB35C6" w:rsidRPr="00127B99" w:rsidRDefault="00AB35C6" w:rsidP="00AB35C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hAnsi="Arial" w:cs="Arial"/>
          <w:sz w:val="22"/>
          <w:szCs w:val="22"/>
        </w:rPr>
        <w:t>(   )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Estabelecer relação respeitosa com o preceptor, equipe de trabalho e todos os funcionários do hospital;</w:t>
      </w:r>
    </w:p>
    <w:p w14:paraId="07C7EA0D" w14:textId="77777777" w:rsidR="00AB35C6" w:rsidRPr="00127B99" w:rsidRDefault="00AB35C6" w:rsidP="00AB35C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hAnsi="Arial" w:cs="Arial"/>
          <w:sz w:val="22"/>
          <w:szCs w:val="22"/>
        </w:rPr>
        <w:t>(   )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Compreender os mecanismos utilizados para concessão de medicamentos para os pacientes através da assistência farmacêutica em Farmácia de alto custo e/ou medicamento estratégico;</w:t>
      </w:r>
    </w:p>
    <w:p w14:paraId="1B6AAD39" w14:textId="77777777" w:rsidR="00AB35C6" w:rsidRPr="00127B99" w:rsidRDefault="00AB35C6" w:rsidP="00AB35C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7B99">
        <w:rPr>
          <w:rFonts w:ascii="Arial" w:hAnsi="Arial" w:cs="Arial"/>
          <w:sz w:val="22"/>
          <w:szCs w:val="22"/>
        </w:rPr>
        <w:t>(   )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Analisar os custos da prática médica e utilizá-los em benefício do paciente, mantendo os padrões de excelência;</w:t>
      </w:r>
    </w:p>
    <w:p w14:paraId="66841588" w14:textId="77777777" w:rsidR="00AB35C6" w:rsidRPr="00127B99" w:rsidRDefault="00AB35C6" w:rsidP="00AB35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sz w:val="22"/>
          <w:szCs w:val="22"/>
        </w:rPr>
        <w:t>(   )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Valorizar a relação custo/benefício para as boas práticas na indicação de medicamentos e exames complementares.</w:t>
      </w:r>
    </w:p>
    <w:p w14:paraId="743AFA97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>1.2. Segundo ano – R2</w:t>
      </w:r>
    </w:p>
    <w:p w14:paraId="15AC5A2F" w14:textId="77777777" w:rsidR="00AB35C6" w:rsidRPr="00127B99" w:rsidRDefault="00AB35C6" w:rsidP="00AB35C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hAnsi="Arial" w:cs="Arial"/>
          <w:sz w:val="22"/>
          <w:szCs w:val="22"/>
        </w:rPr>
        <w:t>(   )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Avaliar e manejar sinais e sintomas que apresentam interface com</w:t>
      </w:r>
    </w:p>
    <w:p w14:paraId="100C8323" w14:textId="77777777" w:rsidR="00AB35C6" w:rsidRPr="00127B99" w:rsidRDefault="00AB35C6" w:rsidP="00AB35C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eastAsiaTheme="minorHAnsi" w:hAnsi="Arial" w:cs="Arial"/>
          <w:sz w:val="22"/>
          <w:szCs w:val="22"/>
          <w:lang w:val="pt-BR"/>
        </w:rPr>
        <w:t>especialidades afins, com ênfase em: ortopedia, medicina física e reabilitação, reumatologia pediátrica, radiologia, patologia clínica (exames imunológicos), nefrologia e dermatologia;</w:t>
      </w:r>
    </w:p>
    <w:p w14:paraId="4B0F82D2" w14:textId="77777777" w:rsidR="00AB35C6" w:rsidRPr="00127B99" w:rsidRDefault="00AB35C6" w:rsidP="00AB35C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hAnsi="Arial" w:cs="Arial"/>
          <w:sz w:val="22"/>
          <w:szCs w:val="22"/>
        </w:rPr>
        <w:t>(   )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Dominar a indicação e interpretação de métodos diagnósticos como: eletroneuromiografia, densitometria óssea e capilaroscopia;</w:t>
      </w:r>
    </w:p>
    <w:p w14:paraId="2D1A9978" w14:textId="77777777" w:rsidR="00AB35C6" w:rsidRPr="00127B99" w:rsidRDefault="00AB35C6" w:rsidP="00AB35C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hAnsi="Arial" w:cs="Arial"/>
          <w:sz w:val="22"/>
          <w:szCs w:val="22"/>
        </w:rPr>
        <w:t>(   )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Dominar a terapia com imunobiológicos;</w:t>
      </w:r>
    </w:p>
    <w:p w14:paraId="707E48A3" w14:textId="77777777" w:rsidR="00AB35C6" w:rsidRPr="00127B99" w:rsidRDefault="00AB35C6" w:rsidP="00AB35C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hAnsi="Arial" w:cs="Arial"/>
          <w:sz w:val="22"/>
          <w:szCs w:val="22"/>
        </w:rPr>
        <w:t>(   )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Dominar as orientações educativas para pacientes, familiares e cuidadores;</w:t>
      </w:r>
    </w:p>
    <w:p w14:paraId="37B59053" w14:textId="77777777" w:rsidR="00AB35C6" w:rsidRPr="00127B99" w:rsidRDefault="00AB35C6" w:rsidP="00AB35C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hAnsi="Arial" w:cs="Arial"/>
          <w:sz w:val="22"/>
          <w:szCs w:val="22"/>
        </w:rPr>
        <w:t>(   )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Valorizar os aspectos legais e socioeconômicos das doenças reumatológicas;</w:t>
      </w:r>
    </w:p>
    <w:p w14:paraId="4B6E8469" w14:textId="77777777" w:rsidR="00AB35C6" w:rsidRPr="00127B99" w:rsidRDefault="00AB35C6" w:rsidP="00AB35C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hAnsi="Arial" w:cs="Arial"/>
          <w:sz w:val="22"/>
          <w:szCs w:val="22"/>
        </w:rPr>
        <w:t>(   )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Dominar diagnóstico e tratamento: Febre reumática; Artrite reumatoide; Lúpus eritematoso sistêmico; Esclerose sistêmica e síndromes relacionadas; Doença mista do tecido conjuntivo; Miopatias inflamatórias; Síndrome de Sjögren; Doença de Behcet; Síndrome dos anticorpos antifosfolipídes; Espondiloartropatias; Vasculites; Doenças reumáticas de partes moles; 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lastRenderedPageBreak/>
        <w:t>Amiloidose; Sarcoidose; Fibromialgia; Doença de Paget; Enfermidades da coluna vertebral; Osteoartrite; Artrites microcristalinas; Doenças osteometabólicas; Artrites infecciosas; Osteonecrose; Displasias óssea e articular; Neoplasias articulares; Doenças sistêmicas com manifestações articulares; Enfermidades reumáticas da criança e do adolescente; Reabilitação;</w:t>
      </w:r>
    </w:p>
    <w:p w14:paraId="69DA9C30" w14:textId="77777777" w:rsidR="00AB35C6" w:rsidRPr="00127B99" w:rsidRDefault="00AB35C6" w:rsidP="00AB35C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hAnsi="Arial" w:cs="Arial"/>
          <w:sz w:val="22"/>
          <w:szCs w:val="22"/>
        </w:rPr>
        <w:t>(   )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Dominar o conhecimento da epidemiologia das doenças reumáticas;</w:t>
      </w:r>
    </w:p>
    <w:p w14:paraId="02A6DACC" w14:textId="77777777" w:rsidR="00AB35C6" w:rsidRPr="00127B99" w:rsidRDefault="00AB35C6" w:rsidP="00AB35C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hAnsi="Arial" w:cs="Arial"/>
          <w:sz w:val="22"/>
          <w:szCs w:val="22"/>
        </w:rPr>
        <w:t>(   )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Respeitar os aspectos éticos na prática médica reumatológica;</w:t>
      </w:r>
    </w:p>
    <w:p w14:paraId="5624732A" w14:textId="77777777" w:rsidR="00AB35C6" w:rsidRPr="00127B99" w:rsidRDefault="00AB35C6" w:rsidP="00AB35C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/>
        </w:rPr>
      </w:pPr>
      <w:r w:rsidRPr="00127B99">
        <w:rPr>
          <w:rFonts w:ascii="Arial" w:hAnsi="Arial" w:cs="Arial"/>
          <w:sz w:val="22"/>
          <w:szCs w:val="22"/>
        </w:rPr>
        <w:t>(   )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Manejar o suporte para os pacientes e familiares nos casos de medicina paliativa e de terminalidade da vida;</w:t>
      </w:r>
    </w:p>
    <w:p w14:paraId="6C321561" w14:textId="77777777" w:rsidR="005E2AC4" w:rsidRPr="00127B99" w:rsidRDefault="00AB35C6" w:rsidP="00AB35C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7B99">
        <w:rPr>
          <w:rFonts w:ascii="Arial" w:hAnsi="Arial" w:cs="Arial"/>
          <w:sz w:val="22"/>
          <w:szCs w:val="22"/>
        </w:rPr>
        <w:t>(   )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Tomar decisões sob condições adversas, com controle emocional e equilíbrio, demonstrando seus conhecimentos e sua liderança no sentido de minimizar eventuais complicações, mantendo consciência de suas limitações;</w:t>
      </w:r>
    </w:p>
    <w:p w14:paraId="4F62EECC" w14:textId="1038C033" w:rsidR="00AB35C6" w:rsidRPr="00127B99" w:rsidRDefault="00AB35C6" w:rsidP="00AB35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sz w:val="22"/>
          <w:szCs w:val="22"/>
        </w:rPr>
        <w:t>(   )</w:t>
      </w:r>
      <w:r w:rsidRPr="00127B99">
        <w:rPr>
          <w:rFonts w:ascii="Arial" w:eastAsiaTheme="minorHAnsi" w:hAnsi="Arial" w:cs="Arial"/>
          <w:sz w:val="22"/>
          <w:szCs w:val="22"/>
          <w:lang w:val="pt-BR"/>
        </w:rPr>
        <w:t xml:space="preserve"> Produzir um trabalho científico, utilizando o método de investigação adequado e apresentá-lo em congresso médico ou publicar em revista científica ou apresentar publicamente em forma de monografia.</w:t>
      </w:r>
    </w:p>
    <w:p w14:paraId="216FDF1A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5BCEBDDD" w14:textId="7F896E4D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  <w:u w:val="single"/>
        </w:rPr>
        <w:t>Seção 2</w:t>
      </w:r>
      <w:r w:rsidRPr="00127B99">
        <w:rPr>
          <w:rFonts w:ascii="Arial" w:hAnsi="Arial" w:cs="Arial"/>
          <w:color w:val="000000"/>
          <w:sz w:val="22"/>
          <w:szCs w:val="22"/>
        </w:rPr>
        <w:t xml:space="preserve">: Assinale as características </w:t>
      </w:r>
      <w:r w:rsidR="00064129">
        <w:rPr>
          <w:rFonts w:ascii="Arial" w:hAnsi="Arial" w:cs="Arial"/>
          <w:color w:val="000000"/>
          <w:sz w:val="22"/>
          <w:szCs w:val="22"/>
        </w:rPr>
        <w:t>do Centro de Treinamento em Reumatologia:</w:t>
      </w:r>
    </w:p>
    <w:p w14:paraId="2556A3D3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>2.1. Serviço:</w:t>
      </w:r>
    </w:p>
    <w:p w14:paraId="07D795A5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>(  ) Pertence ou tem vínculo formal com um Hospital Geral e ou de Ensino</w:t>
      </w:r>
    </w:p>
    <w:p w14:paraId="7494930F" w14:textId="376637C0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 xml:space="preserve">(  ) O hospital dispõe de no mínimo </w:t>
      </w:r>
      <w:r w:rsidR="00AD5C11">
        <w:rPr>
          <w:rFonts w:ascii="Arial" w:hAnsi="Arial" w:cs="Arial"/>
          <w:color w:val="000000"/>
          <w:sz w:val="22"/>
          <w:szCs w:val="22"/>
        </w:rPr>
        <w:t>2</w:t>
      </w:r>
      <w:r w:rsidRPr="00127B99">
        <w:rPr>
          <w:rFonts w:ascii="Arial" w:hAnsi="Arial" w:cs="Arial"/>
          <w:color w:val="000000"/>
          <w:sz w:val="22"/>
          <w:szCs w:val="22"/>
        </w:rPr>
        <w:t xml:space="preserve">00 leitos </w:t>
      </w:r>
    </w:p>
    <w:p w14:paraId="02DAA887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>(  ) Em caso de necessidade, existem leitos disponíveis para internação dos casos atendidos pela reumatologia</w:t>
      </w:r>
    </w:p>
    <w:p w14:paraId="1980031C" w14:textId="097C6F9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 xml:space="preserve">(  ) Funciona com a carga horária semanal </w:t>
      </w:r>
      <w:r w:rsidR="00AD5C11">
        <w:rPr>
          <w:rFonts w:ascii="Arial" w:hAnsi="Arial" w:cs="Arial"/>
          <w:color w:val="000000"/>
          <w:sz w:val="22"/>
          <w:szCs w:val="22"/>
        </w:rPr>
        <w:t xml:space="preserve">máxima </w:t>
      </w:r>
      <w:r w:rsidRPr="00127B99">
        <w:rPr>
          <w:rFonts w:ascii="Arial" w:hAnsi="Arial" w:cs="Arial"/>
          <w:color w:val="000000"/>
          <w:sz w:val="22"/>
          <w:szCs w:val="22"/>
        </w:rPr>
        <w:t xml:space="preserve">de 60 horas semanais (sendo sábado dia letivo) exigida pela Comissão Nacional de Residência Médica (Art. 5º da Lei no 6.932/8, ANEXO 3) </w:t>
      </w:r>
    </w:p>
    <w:p w14:paraId="5F040843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ab/>
        <w:t>OBS: a quantidade de carga horária na cobertura de respostas de pedidos de consulta pode ser incluída para complementação das 60 horas semanais exigidas pela CNRM.</w:t>
      </w:r>
    </w:p>
    <w:p w14:paraId="38BDE0EF" w14:textId="556989AB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>(  ) Anexar uma tabela de semana padrão, com os ambulatórios e horários de cada ano do residente / equivalente</w:t>
      </w:r>
    </w:p>
    <w:p w14:paraId="676B0E8F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111A66B5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>2.2. Corpo Docente:</w:t>
      </w:r>
    </w:p>
    <w:p w14:paraId="3CE2F0AA" w14:textId="7A6F6444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 xml:space="preserve">(  ) É composto por </w:t>
      </w:r>
      <w:r w:rsidR="00AD5C11">
        <w:rPr>
          <w:rFonts w:ascii="Arial" w:hAnsi="Arial" w:cs="Arial"/>
          <w:color w:val="000000"/>
          <w:sz w:val="22"/>
          <w:szCs w:val="22"/>
        </w:rPr>
        <w:t>quatro</w:t>
      </w:r>
      <w:r w:rsidRPr="00127B99">
        <w:rPr>
          <w:rFonts w:ascii="Arial" w:hAnsi="Arial" w:cs="Arial"/>
          <w:color w:val="000000"/>
          <w:sz w:val="22"/>
          <w:szCs w:val="22"/>
        </w:rPr>
        <w:t xml:space="preserve"> ou mais preceptores </w:t>
      </w:r>
    </w:p>
    <w:p w14:paraId="69378B76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 xml:space="preserve">(  ) </w:t>
      </w:r>
      <w:r w:rsidRPr="00C203A6">
        <w:rPr>
          <w:rFonts w:ascii="Arial" w:hAnsi="Arial" w:cs="Arial"/>
          <w:color w:val="000000"/>
          <w:sz w:val="22"/>
          <w:szCs w:val="22"/>
        </w:rPr>
        <w:t>Todos os preceptores têm título de especialista pela SBR</w:t>
      </w:r>
    </w:p>
    <w:p w14:paraId="12EE28AD" w14:textId="159F32DF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 xml:space="preserve">( </w:t>
      </w:r>
      <w:r w:rsidR="00BC3195">
        <w:rPr>
          <w:rFonts w:ascii="Arial" w:hAnsi="Arial" w:cs="Arial"/>
          <w:color w:val="000000"/>
          <w:sz w:val="22"/>
          <w:szCs w:val="22"/>
        </w:rPr>
        <w:t xml:space="preserve"> </w:t>
      </w:r>
      <w:r w:rsidRPr="00127B99">
        <w:rPr>
          <w:rFonts w:ascii="Arial" w:hAnsi="Arial" w:cs="Arial"/>
          <w:color w:val="000000"/>
          <w:sz w:val="22"/>
          <w:szCs w:val="22"/>
        </w:rPr>
        <w:t>) Há no mínimo 1 preceptor com vínculo empregatício para cada 2 residentes/equivalentes</w:t>
      </w:r>
    </w:p>
    <w:p w14:paraId="559B4385" w14:textId="72637908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 xml:space="preserve">( </w:t>
      </w:r>
      <w:r w:rsidR="00726F7A">
        <w:rPr>
          <w:rFonts w:ascii="Arial" w:hAnsi="Arial" w:cs="Arial"/>
          <w:color w:val="000000"/>
          <w:sz w:val="22"/>
          <w:szCs w:val="22"/>
        </w:rPr>
        <w:t xml:space="preserve"> </w:t>
      </w:r>
      <w:r w:rsidRPr="00127B99">
        <w:rPr>
          <w:rFonts w:ascii="Arial" w:hAnsi="Arial" w:cs="Arial"/>
          <w:color w:val="000000"/>
          <w:sz w:val="22"/>
          <w:szCs w:val="22"/>
        </w:rPr>
        <w:t>) Todas as atividades são supervisionadas por preceptores (aprendizado orientado em exercício da profissão)</w:t>
      </w:r>
    </w:p>
    <w:p w14:paraId="407A3AE1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2C31A35B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lastRenderedPageBreak/>
        <w:t>2.3. Ambulatório:</w:t>
      </w:r>
    </w:p>
    <w:p w14:paraId="075496D4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>(  ) Funciona todos os dias úteis, com no mínimo 20 horas semanais</w:t>
      </w:r>
    </w:p>
    <w:p w14:paraId="532B0267" w14:textId="71309928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 xml:space="preserve">(  ) Atende um mínimo de </w:t>
      </w:r>
      <w:r w:rsidR="003E5108">
        <w:rPr>
          <w:rFonts w:ascii="Arial" w:hAnsi="Arial" w:cs="Arial"/>
          <w:color w:val="000000"/>
          <w:sz w:val="22"/>
          <w:szCs w:val="22"/>
        </w:rPr>
        <w:t>2</w:t>
      </w:r>
      <w:r w:rsidRPr="00127B99">
        <w:rPr>
          <w:rFonts w:ascii="Arial" w:hAnsi="Arial" w:cs="Arial"/>
          <w:color w:val="000000"/>
          <w:sz w:val="22"/>
          <w:szCs w:val="22"/>
        </w:rPr>
        <w:t>0 consultas por semana, por residente/e</w:t>
      </w:r>
      <w:r w:rsidR="00726F7A">
        <w:rPr>
          <w:rFonts w:ascii="Arial" w:hAnsi="Arial" w:cs="Arial"/>
          <w:color w:val="000000"/>
          <w:sz w:val="22"/>
          <w:szCs w:val="22"/>
        </w:rPr>
        <w:t>specializando</w:t>
      </w:r>
      <w:r w:rsidRPr="00127B99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34081CE2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>(  ) Há supervisão docente/preceptoria durante o atendimento ambulatorial</w:t>
      </w:r>
    </w:p>
    <w:p w14:paraId="3648E06B" w14:textId="071323B4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>(  ) O número de consultórios no serviço é compatível ao número de residentes/e</w:t>
      </w:r>
      <w:r w:rsidR="00726F7A">
        <w:rPr>
          <w:rFonts w:ascii="Arial" w:hAnsi="Arial" w:cs="Arial"/>
          <w:color w:val="000000"/>
          <w:sz w:val="22"/>
          <w:szCs w:val="22"/>
        </w:rPr>
        <w:t>specializandos</w:t>
      </w:r>
      <w:r w:rsidRPr="00127B99">
        <w:rPr>
          <w:rFonts w:ascii="Arial" w:hAnsi="Arial" w:cs="Arial"/>
          <w:color w:val="000000"/>
          <w:sz w:val="22"/>
          <w:szCs w:val="22"/>
        </w:rPr>
        <w:t xml:space="preserve"> Cite o número de salas de consultório disponíveis: </w:t>
      </w:r>
    </w:p>
    <w:p w14:paraId="24D64C4E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ab/>
        <w:t>_______ salas exclusivas da reumatologia</w:t>
      </w:r>
    </w:p>
    <w:p w14:paraId="4C3A013C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ab/>
        <w:t>_______ salas compartilhadas com outras especialidades</w:t>
      </w:r>
    </w:p>
    <w:p w14:paraId="684E3DC6" w14:textId="70BE6936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 xml:space="preserve">( </w:t>
      </w:r>
      <w:r w:rsidR="00342FB9">
        <w:rPr>
          <w:rFonts w:ascii="Arial" w:hAnsi="Arial" w:cs="Arial"/>
          <w:color w:val="000000"/>
          <w:sz w:val="22"/>
          <w:szCs w:val="22"/>
        </w:rPr>
        <w:t xml:space="preserve"> </w:t>
      </w:r>
      <w:r w:rsidRPr="00127B99">
        <w:rPr>
          <w:rFonts w:ascii="Arial" w:hAnsi="Arial" w:cs="Arial"/>
          <w:color w:val="000000"/>
          <w:sz w:val="22"/>
          <w:szCs w:val="22"/>
        </w:rPr>
        <w:t>) Há setorização de ambulatórios por áreas específicas, com rodízio de residentes/e</w:t>
      </w:r>
      <w:r w:rsidR="00726F7A">
        <w:rPr>
          <w:rFonts w:ascii="Arial" w:hAnsi="Arial" w:cs="Arial"/>
          <w:color w:val="000000"/>
          <w:sz w:val="22"/>
          <w:szCs w:val="22"/>
        </w:rPr>
        <w:t>specializandos</w:t>
      </w:r>
    </w:p>
    <w:p w14:paraId="1CA4D31D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>2.4. Enfermaria:</w:t>
      </w:r>
    </w:p>
    <w:p w14:paraId="7A43AE83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>(  ) Existe disponibilidade de leitos para internações de pacientes reumatológicos, com supervisão docente/preceptoria diária</w:t>
      </w:r>
    </w:p>
    <w:p w14:paraId="118AD386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127B99">
        <w:rPr>
          <w:rFonts w:ascii="Arial" w:hAnsi="Arial" w:cs="Arial"/>
          <w:color w:val="0070C0"/>
          <w:sz w:val="22"/>
          <w:szCs w:val="22"/>
        </w:rPr>
        <w:tab/>
      </w:r>
      <w:r w:rsidRPr="00127B99">
        <w:rPr>
          <w:rFonts w:ascii="Arial" w:hAnsi="Arial" w:cs="Arial"/>
          <w:sz w:val="22"/>
          <w:szCs w:val="22"/>
        </w:rPr>
        <w:t>Número de leitos disponíveis: ______</w:t>
      </w:r>
    </w:p>
    <w:p w14:paraId="15E17FF1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127B99">
        <w:rPr>
          <w:rFonts w:ascii="Arial" w:hAnsi="Arial" w:cs="Arial"/>
          <w:sz w:val="22"/>
          <w:szCs w:val="22"/>
        </w:rPr>
        <w:tab/>
        <w:t>Número de pacientes internados por ano: ________</w:t>
      </w:r>
    </w:p>
    <w:p w14:paraId="06F6063D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127B99">
        <w:rPr>
          <w:rFonts w:ascii="Arial" w:hAnsi="Arial" w:cs="Arial"/>
          <w:sz w:val="22"/>
          <w:szCs w:val="22"/>
        </w:rPr>
        <w:t>(  ) Ocorre no mínimo uma visita semanal geral com supervisão de docente/preceptoria aos pacientes internados</w:t>
      </w:r>
    </w:p>
    <w:p w14:paraId="275A02CA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127B99">
        <w:rPr>
          <w:rFonts w:ascii="Arial" w:hAnsi="Arial" w:cs="Arial"/>
          <w:sz w:val="22"/>
          <w:szCs w:val="22"/>
        </w:rPr>
        <w:t>(  ) Existe prestação de interconsultas aos pacientes de outras clínicas com intercorrências reumatológicas com supervisão docente/preceptoria</w:t>
      </w:r>
    </w:p>
    <w:p w14:paraId="4329D4CD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127B99">
        <w:rPr>
          <w:rFonts w:ascii="Arial" w:hAnsi="Arial" w:cs="Arial"/>
          <w:sz w:val="22"/>
          <w:szCs w:val="22"/>
        </w:rPr>
        <w:tab/>
        <w:t>Número de pacientes avaliados em interconsulta por ano________</w:t>
      </w:r>
    </w:p>
    <w:p w14:paraId="36D59903" w14:textId="3F5FDBA8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127B99">
        <w:rPr>
          <w:rFonts w:ascii="Arial" w:hAnsi="Arial" w:cs="Arial"/>
          <w:sz w:val="22"/>
          <w:szCs w:val="22"/>
        </w:rPr>
        <w:t>Há escala de rodízio de residentes</w:t>
      </w:r>
      <w:r w:rsidR="00726F7A">
        <w:rPr>
          <w:rFonts w:ascii="Arial" w:hAnsi="Arial" w:cs="Arial"/>
          <w:sz w:val="22"/>
          <w:szCs w:val="22"/>
        </w:rPr>
        <w:t>/especializandos</w:t>
      </w:r>
      <w:r w:rsidRPr="00127B99">
        <w:rPr>
          <w:rFonts w:ascii="Arial" w:hAnsi="Arial" w:cs="Arial"/>
          <w:sz w:val="22"/>
          <w:szCs w:val="22"/>
        </w:rPr>
        <w:t xml:space="preserve"> para avaliação de pacientes internados (caso positivo, fornecer escala em anexo)</w:t>
      </w:r>
    </w:p>
    <w:p w14:paraId="3B5BC814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127B99">
        <w:rPr>
          <w:rFonts w:ascii="Arial" w:hAnsi="Arial" w:cs="Arial"/>
          <w:sz w:val="22"/>
          <w:szCs w:val="22"/>
        </w:rPr>
        <w:tab/>
        <w:t>Sim (    )            Não    (      )</w:t>
      </w:r>
    </w:p>
    <w:p w14:paraId="4B1785C0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127B99">
        <w:rPr>
          <w:rFonts w:ascii="Arial" w:hAnsi="Arial" w:cs="Arial"/>
          <w:sz w:val="22"/>
          <w:szCs w:val="22"/>
        </w:rPr>
        <w:t>Há escala de rodízio de preceptores para avaliação de pacientes internados</w:t>
      </w:r>
    </w:p>
    <w:p w14:paraId="6072F276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127B99">
        <w:rPr>
          <w:rFonts w:ascii="Arial" w:hAnsi="Arial" w:cs="Arial"/>
          <w:sz w:val="22"/>
          <w:szCs w:val="22"/>
        </w:rPr>
        <w:tab/>
        <w:t>Sim (    )            Não    (      )</w:t>
      </w:r>
      <w:r w:rsidRPr="00127B99">
        <w:rPr>
          <w:rFonts w:ascii="Arial" w:hAnsi="Arial" w:cs="Arial"/>
          <w:sz w:val="22"/>
          <w:szCs w:val="22"/>
        </w:rPr>
        <w:tab/>
      </w:r>
    </w:p>
    <w:p w14:paraId="34CC7F4C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127B99">
        <w:rPr>
          <w:rFonts w:ascii="Arial" w:hAnsi="Arial" w:cs="Arial"/>
          <w:sz w:val="22"/>
          <w:szCs w:val="22"/>
        </w:rPr>
        <w:t>2.5. Recursos Didáticos e Materiais:</w:t>
      </w:r>
    </w:p>
    <w:p w14:paraId="243C45B3" w14:textId="3EAE4DBF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127B99">
        <w:rPr>
          <w:rFonts w:ascii="Arial" w:hAnsi="Arial" w:cs="Arial"/>
          <w:sz w:val="22"/>
          <w:szCs w:val="22"/>
        </w:rPr>
        <w:t xml:space="preserve">(  ) Livros-texto de Reumatologia </w:t>
      </w:r>
      <w:r w:rsidR="00342FB9">
        <w:rPr>
          <w:rFonts w:ascii="Arial" w:hAnsi="Arial" w:cs="Arial"/>
          <w:sz w:val="22"/>
          <w:szCs w:val="22"/>
        </w:rPr>
        <w:t>ou e-books</w:t>
      </w:r>
    </w:p>
    <w:p w14:paraId="374ABB9F" w14:textId="2288DA18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127B99">
        <w:rPr>
          <w:rFonts w:ascii="Arial" w:hAnsi="Arial" w:cs="Arial"/>
          <w:sz w:val="22"/>
          <w:szCs w:val="22"/>
        </w:rPr>
        <w:t xml:space="preserve">(  ) </w:t>
      </w:r>
      <w:r w:rsidR="00F970F9">
        <w:rPr>
          <w:rFonts w:ascii="Arial" w:hAnsi="Arial" w:cs="Arial"/>
          <w:sz w:val="22"/>
          <w:szCs w:val="22"/>
        </w:rPr>
        <w:t>Acesso ao Uptodate</w:t>
      </w:r>
    </w:p>
    <w:p w14:paraId="490C8333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127B99">
        <w:rPr>
          <w:rFonts w:ascii="Arial" w:hAnsi="Arial" w:cs="Arial"/>
          <w:sz w:val="22"/>
          <w:szCs w:val="22"/>
        </w:rPr>
        <w:t>(  ) Sala de reunião e de leitura no serviço</w:t>
      </w:r>
    </w:p>
    <w:p w14:paraId="00121D76" w14:textId="63BB3D0E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127B99">
        <w:rPr>
          <w:rFonts w:ascii="Arial" w:hAnsi="Arial" w:cs="Arial"/>
          <w:sz w:val="22"/>
          <w:szCs w:val="22"/>
        </w:rPr>
        <w:lastRenderedPageBreak/>
        <w:t>(  ) Arquivos digitais: livros, arquivos, aulas, lives, entre outros</w:t>
      </w:r>
    </w:p>
    <w:p w14:paraId="0AA465E0" w14:textId="3FE97CA4" w:rsidR="00AB35C6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127B99">
        <w:rPr>
          <w:rFonts w:ascii="Arial" w:hAnsi="Arial" w:cs="Arial"/>
          <w:sz w:val="22"/>
          <w:szCs w:val="22"/>
        </w:rPr>
        <w:t>(  ) Acesso à Int</w:t>
      </w:r>
      <w:r w:rsidR="00342FB9">
        <w:rPr>
          <w:rFonts w:ascii="Arial" w:hAnsi="Arial" w:cs="Arial"/>
          <w:sz w:val="22"/>
          <w:szCs w:val="22"/>
        </w:rPr>
        <w:t>ernet</w:t>
      </w:r>
    </w:p>
    <w:p w14:paraId="7B5F7AC3" w14:textId="603FFECB" w:rsidR="00342FB9" w:rsidRPr="00127B99" w:rsidRDefault="00342FB9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) Prontuário eletrônico</w:t>
      </w:r>
    </w:p>
    <w:p w14:paraId="5FE4F9F8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127B99">
        <w:rPr>
          <w:rFonts w:ascii="Arial" w:hAnsi="Arial" w:cs="Arial"/>
          <w:sz w:val="22"/>
          <w:szCs w:val="22"/>
        </w:rPr>
        <w:t xml:space="preserve">2.6. Características do Programa </w:t>
      </w:r>
    </w:p>
    <w:p w14:paraId="6E5696C0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127B99">
        <w:rPr>
          <w:rFonts w:ascii="Arial" w:hAnsi="Arial" w:cs="Arial"/>
          <w:sz w:val="22"/>
          <w:szCs w:val="22"/>
        </w:rPr>
        <w:t>(  ) Número total de vagas disponíveis por ano está de acordo com o número de vagas credenciadas</w:t>
      </w:r>
    </w:p>
    <w:p w14:paraId="0AE24707" w14:textId="67627708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127B99">
        <w:rPr>
          <w:rFonts w:ascii="Arial" w:hAnsi="Arial" w:cs="Arial"/>
          <w:sz w:val="22"/>
          <w:szCs w:val="22"/>
        </w:rPr>
        <w:t>(  ) Aprovação no exame para obtenção do título de especialista em reumatologia de no mínimo 50% dos residentes/</w:t>
      </w:r>
      <w:r w:rsidR="00726F7A">
        <w:rPr>
          <w:rFonts w:ascii="Arial" w:hAnsi="Arial" w:cs="Arial"/>
          <w:sz w:val="22"/>
          <w:szCs w:val="22"/>
        </w:rPr>
        <w:t>esp</w:t>
      </w:r>
      <w:r w:rsidR="0001557B">
        <w:rPr>
          <w:rFonts w:ascii="Arial" w:hAnsi="Arial" w:cs="Arial"/>
          <w:sz w:val="22"/>
          <w:szCs w:val="22"/>
        </w:rPr>
        <w:t>e</w:t>
      </w:r>
      <w:r w:rsidR="00726F7A">
        <w:rPr>
          <w:rFonts w:ascii="Arial" w:hAnsi="Arial" w:cs="Arial"/>
          <w:sz w:val="22"/>
          <w:szCs w:val="22"/>
        </w:rPr>
        <w:t>cializandos</w:t>
      </w:r>
      <w:r w:rsidRPr="00127B99">
        <w:rPr>
          <w:rFonts w:ascii="Arial" w:hAnsi="Arial" w:cs="Arial"/>
          <w:sz w:val="22"/>
          <w:szCs w:val="22"/>
        </w:rPr>
        <w:t xml:space="preserve"> </w:t>
      </w:r>
      <w:r w:rsidR="00E64F6D">
        <w:rPr>
          <w:rFonts w:ascii="Arial" w:hAnsi="Arial" w:cs="Arial"/>
          <w:sz w:val="22"/>
          <w:szCs w:val="22"/>
        </w:rPr>
        <w:t>dos egressos d</w:t>
      </w:r>
      <w:r w:rsidRPr="00127B99">
        <w:rPr>
          <w:rFonts w:ascii="Arial" w:hAnsi="Arial" w:cs="Arial"/>
          <w:sz w:val="22"/>
          <w:szCs w:val="22"/>
        </w:rPr>
        <w:t>o programa dos últimos quatro anos.</w:t>
      </w:r>
    </w:p>
    <w:p w14:paraId="25CB9403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127B99">
        <w:rPr>
          <w:rFonts w:ascii="Arial" w:hAnsi="Arial" w:cs="Arial"/>
          <w:sz w:val="22"/>
          <w:szCs w:val="22"/>
        </w:rPr>
        <w:tab/>
        <w:t xml:space="preserve">No caso do serviço não ter atingido tal aprovação, expor os motivos: _____________________________________________________________________________________________________________________________________________________________________________________________ </w:t>
      </w:r>
    </w:p>
    <w:p w14:paraId="0DFA00F9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127B99">
        <w:rPr>
          <w:rFonts w:ascii="Arial" w:hAnsi="Arial" w:cs="Arial"/>
          <w:sz w:val="22"/>
          <w:szCs w:val="22"/>
        </w:rPr>
        <w:t>(  ) Produção científica e comparecimento aos congressos e jornadas de reumatologia e reuniões científicas da SBR e suas Regionais, tanto do corpo docente quanto discente</w:t>
      </w:r>
    </w:p>
    <w:p w14:paraId="4B0407AE" w14:textId="77777777" w:rsidR="00AB35C6" w:rsidRPr="00127B99" w:rsidRDefault="00AB35C6" w:rsidP="00AB35C6">
      <w:pPr>
        <w:rPr>
          <w:rFonts w:ascii="Arial" w:hAnsi="Arial" w:cs="Arial"/>
          <w:sz w:val="22"/>
          <w:szCs w:val="22"/>
        </w:rPr>
      </w:pPr>
      <w:bookmarkStart w:id="3" w:name="_Hlk49673929"/>
      <w:r w:rsidRPr="00127B99">
        <w:rPr>
          <w:rFonts w:ascii="Arial" w:hAnsi="Arial" w:cs="Arial"/>
          <w:sz w:val="22"/>
          <w:szCs w:val="22"/>
        </w:rPr>
        <w:br w:type="page"/>
      </w:r>
    </w:p>
    <w:p w14:paraId="74A77307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sz w:val="22"/>
          <w:szCs w:val="22"/>
        </w:rPr>
        <w:lastRenderedPageBreak/>
        <w:t>A Comissão de ensino gostaria de saber, na sua opinião, quais são os pontos fortes do seu serviço e os pontos que carecem de melhorias</w:t>
      </w:r>
      <w:r w:rsidRPr="00127B99">
        <w:rPr>
          <w:rFonts w:ascii="Arial" w:hAnsi="Arial" w:cs="Arial"/>
          <w:color w:val="000000"/>
          <w:sz w:val="22"/>
          <w:szCs w:val="22"/>
        </w:rPr>
        <w:t>.</w:t>
      </w:r>
    </w:p>
    <w:tbl>
      <w:tblPr>
        <w:tblW w:w="7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3740"/>
      </w:tblGrid>
      <w:tr w:rsidR="00AB35C6" w:rsidRPr="00127B99" w14:paraId="24FD9E24" w14:textId="77777777" w:rsidTr="00811A8D">
        <w:trPr>
          <w:trHeight w:val="320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6F4C50F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FFFFFF"/>
                <w:sz w:val="22"/>
                <w:szCs w:val="22"/>
              </w:rPr>
              <w:t>Pontos fortes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738B17C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FFFFFF"/>
                <w:sz w:val="22"/>
                <w:szCs w:val="22"/>
              </w:rPr>
              <w:t>Pontos a serem melhorados</w:t>
            </w:r>
          </w:p>
        </w:tc>
      </w:tr>
      <w:tr w:rsidR="00AB35C6" w:rsidRPr="00127B99" w14:paraId="2CABDE89" w14:textId="77777777" w:rsidTr="00811A8D">
        <w:trPr>
          <w:trHeight w:val="5220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987B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7283" w14:textId="77777777" w:rsidR="00AB35C6" w:rsidRPr="00127B99" w:rsidRDefault="00AB35C6" w:rsidP="00811A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bookmarkEnd w:id="3"/>
    </w:tbl>
    <w:p w14:paraId="58850A88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66988B9D" w14:textId="77777777" w:rsidR="00DC02DF" w:rsidRDefault="00DC02DF">
      <w:pPr>
        <w:spacing w:after="160" w:line="259" w:lineRule="auto"/>
        <w:rPr>
          <w:b/>
          <w:sz w:val="20"/>
          <w:lang w:val="pt-BR"/>
        </w:rPr>
      </w:pPr>
      <w:r>
        <w:rPr>
          <w:b/>
          <w:sz w:val="20"/>
          <w:lang w:val="pt-BR"/>
        </w:rPr>
        <w:br w:type="page"/>
      </w:r>
    </w:p>
    <w:p w14:paraId="1B9D78C3" w14:textId="058BFDE9" w:rsidR="00DC02DF" w:rsidRPr="007315F9" w:rsidRDefault="00DC02DF" w:rsidP="00DC02DF">
      <w:pPr>
        <w:ind w:right="1479"/>
        <w:jc w:val="center"/>
        <w:rPr>
          <w:b/>
          <w:sz w:val="20"/>
          <w:lang w:val="pt-BR"/>
        </w:rPr>
      </w:pPr>
      <w:r w:rsidRPr="007315F9">
        <w:rPr>
          <w:b/>
          <w:sz w:val="20"/>
          <w:lang w:val="pt-BR"/>
        </w:rPr>
        <w:lastRenderedPageBreak/>
        <w:t>TAREFAS SEMANAIS DESEMPENHADAS POR GRUPOS DE RESIDENTES</w:t>
      </w:r>
      <w:r>
        <w:rPr>
          <w:b/>
          <w:sz w:val="20"/>
          <w:lang w:val="pt-BR"/>
        </w:rPr>
        <w:t>/ESPECIALIZANDOS</w:t>
      </w:r>
    </w:p>
    <w:p w14:paraId="032E85D1" w14:textId="77777777" w:rsidR="00DC02DF" w:rsidRPr="00680ACA" w:rsidRDefault="00DC02DF" w:rsidP="00DC02DF">
      <w:pPr>
        <w:pStyle w:val="Corpodetexto"/>
        <w:spacing w:before="1"/>
        <w:rPr>
          <w:b/>
          <w:sz w:val="20"/>
          <w:lang w:val="pt-BR"/>
        </w:rPr>
      </w:pPr>
    </w:p>
    <w:p w14:paraId="2AD06683" w14:textId="77777777" w:rsidR="00DC02DF" w:rsidRPr="007315F9" w:rsidRDefault="00DC02DF" w:rsidP="00DC02DF">
      <w:pPr>
        <w:ind w:right="1423"/>
        <w:jc w:val="center"/>
        <w:rPr>
          <w:b/>
          <w:sz w:val="20"/>
          <w:lang w:val="pt-BR"/>
        </w:rPr>
      </w:pPr>
      <w:r w:rsidRPr="007315F9">
        <w:rPr>
          <w:b/>
          <w:sz w:val="20"/>
          <w:lang w:val="pt-BR"/>
        </w:rPr>
        <w:t>(Semana Padrão –R1)</w:t>
      </w:r>
    </w:p>
    <w:p w14:paraId="17F9834A" w14:textId="77777777" w:rsidR="00DC02DF" w:rsidRPr="00680ACA" w:rsidRDefault="00DC02DF" w:rsidP="00DC02DF">
      <w:pPr>
        <w:pStyle w:val="Corpodetexto"/>
        <w:spacing w:before="3"/>
        <w:rPr>
          <w:b/>
          <w:sz w:val="20"/>
          <w:lang w:val="pt-BR"/>
        </w:rPr>
      </w:pPr>
    </w:p>
    <w:p w14:paraId="5A2E743D" w14:textId="77777777" w:rsidR="00DC02DF" w:rsidRPr="007315F9" w:rsidRDefault="00DC02DF" w:rsidP="00DC02DF">
      <w:pPr>
        <w:ind w:right="1484"/>
        <w:jc w:val="center"/>
        <w:rPr>
          <w:sz w:val="20"/>
          <w:lang w:val="pt-BR"/>
        </w:rPr>
      </w:pPr>
      <w:r w:rsidRPr="007315F9">
        <w:rPr>
          <w:sz w:val="20"/>
          <w:lang w:val="pt-BR"/>
        </w:rPr>
        <w:t xml:space="preserve">Esquematize a semana padrão das atividades dos </w:t>
      </w:r>
      <w:r>
        <w:rPr>
          <w:sz w:val="20"/>
          <w:lang w:val="pt-BR"/>
        </w:rPr>
        <w:t>R/E</w:t>
      </w:r>
      <w:r w:rsidRPr="007315F9">
        <w:rPr>
          <w:sz w:val="20"/>
          <w:lang w:val="pt-BR"/>
        </w:rPr>
        <w:t xml:space="preserve"> de cada ano.</w:t>
      </w:r>
    </w:p>
    <w:p w14:paraId="432E3781" w14:textId="77777777" w:rsidR="00DC02DF" w:rsidRPr="00680ACA" w:rsidRDefault="00DC02DF" w:rsidP="00DC02DF">
      <w:pPr>
        <w:pStyle w:val="Corpodetexto"/>
        <w:spacing w:before="1" w:after="1"/>
        <w:rPr>
          <w:sz w:val="20"/>
          <w:lang w:val="pt-BR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3202"/>
        <w:gridCol w:w="4152"/>
      </w:tblGrid>
      <w:tr w:rsidR="00DC02DF" w14:paraId="36FD839A" w14:textId="77777777" w:rsidTr="00A0705A">
        <w:trPr>
          <w:trHeight w:val="414"/>
        </w:trPr>
        <w:tc>
          <w:tcPr>
            <w:tcW w:w="1279" w:type="dxa"/>
          </w:tcPr>
          <w:p w14:paraId="5F14268E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2" w:type="dxa"/>
          </w:tcPr>
          <w:p w14:paraId="2317F57F" w14:textId="77777777" w:rsidR="00DC02DF" w:rsidRDefault="00DC02DF" w:rsidP="00A0705A">
            <w:pPr>
              <w:pStyle w:val="TableParagraph"/>
              <w:spacing w:line="204" w:lineRule="exact"/>
              <w:ind w:left="1296" w:right="1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Manhã</w:t>
            </w:r>
          </w:p>
        </w:tc>
        <w:tc>
          <w:tcPr>
            <w:tcW w:w="4152" w:type="dxa"/>
          </w:tcPr>
          <w:p w14:paraId="6931CFCB" w14:textId="77777777" w:rsidR="00DC02DF" w:rsidRDefault="00DC02DF" w:rsidP="00A0705A">
            <w:pPr>
              <w:pStyle w:val="TableParagraph"/>
              <w:spacing w:line="204" w:lineRule="exact"/>
              <w:ind w:left="1811" w:right="17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Tarde</w:t>
            </w:r>
          </w:p>
        </w:tc>
      </w:tr>
      <w:tr w:rsidR="00DC02DF" w14:paraId="3CE3C667" w14:textId="77777777" w:rsidTr="00A0705A">
        <w:trPr>
          <w:trHeight w:val="1286"/>
        </w:trPr>
        <w:tc>
          <w:tcPr>
            <w:tcW w:w="1279" w:type="dxa"/>
          </w:tcPr>
          <w:p w14:paraId="36AE7127" w14:textId="77777777" w:rsidR="00DC02DF" w:rsidRDefault="00DC02DF" w:rsidP="00A0705A">
            <w:pPr>
              <w:pStyle w:val="TableParagraph"/>
              <w:spacing w:line="201" w:lineRule="exact"/>
              <w:ind w:left="229" w:right="2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Segunda</w:t>
            </w:r>
          </w:p>
        </w:tc>
        <w:tc>
          <w:tcPr>
            <w:tcW w:w="3202" w:type="dxa"/>
          </w:tcPr>
          <w:p w14:paraId="5D37C693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</w:tcPr>
          <w:p w14:paraId="3FC9D456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02DF" w14:paraId="74B01F0A" w14:textId="77777777" w:rsidTr="00A0705A">
        <w:trPr>
          <w:trHeight w:val="1372"/>
        </w:trPr>
        <w:tc>
          <w:tcPr>
            <w:tcW w:w="1279" w:type="dxa"/>
          </w:tcPr>
          <w:p w14:paraId="093F2B1F" w14:textId="77777777" w:rsidR="00DC02DF" w:rsidRDefault="00DC02DF" w:rsidP="00A0705A">
            <w:pPr>
              <w:pStyle w:val="TableParagraph"/>
              <w:spacing w:line="201" w:lineRule="exact"/>
              <w:ind w:left="227" w:right="2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Terça</w:t>
            </w:r>
          </w:p>
        </w:tc>
        <w:tc>
          <w:tcPr>
            <w:tcW w:w="3202" w:type="dxa"/>
          </w:tcPr>
          <w:p w14:paraId="57660599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</w:tcPr>
          <w:p w14:paraId="7FF1A767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02DF" w14:paraId="4620B093" w14:textId="77777777" w:rsidTr="00A0705A">
        <w:trPr>
          <w:trHeight w:val="1370"/>
        </w:trPr>
        <w:tc>
          <w:tcPr>
            <w:tcW w:w="1279" w:type="dxa"/>
          </w:tcPr>
          <w:p w14:paraId="23A3AFF5" w14:textId="77777777" w:rsidR="00DC02DF" w:rsidRDefault="00DC02DF" w:rsidP="00A0705A">
            <w:pPr>
              <w:pStyle w:val="TableParagraph"/>
              <w:spacing w:line="201" w:lineRule="exact"/>
              <w:ind w:left="225" w:right="2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Quarta</w:t>
            </w:r>
          </w:p>
        </w:tc>
        <w:tc>
          <w:tcPr>
            <w:tcW w:w="3202" w:type="dxa"/>
          </w:tcPr>
          <w:p w14:paraId="59A1FE14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</w:tcPr>
          <w:p w14:paraId="369D2852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02DF" w14:paraId="18289A5E" w14:textId="77777777" w:rsidTr="00A0705A">
        <w:trPr>
          <w:trHeight w:val="1380"/>
        </w:trPr>
        <w:tc>
          <w:tcPr>
            <w:tcW w:w="1279" w:type="dxa"/>
          </w:tcPr>
          <w:p w14:paraId="6F22C89F" w14:textId="77777777" w:rsidR="00DC02DF" w:rsidRDefault="00DC02DF" w:rsidP="00A0705A">
            <w:pPr>
              <w:pStyle w:val="TableParagraph"/>
              <w:spacing w:line="201" w:lineRule="exact"/>
              <w:ind w:left="224" w:right="2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Quinta</w:t>
            </w:r>
          </w:p>
        </w:tc>
        <w:tc>
          <w:tcPr>
            <w:tcW w:w="3202" w:type="dxa"/>
          </w:tcPr>
          <w:p w14:paraId="24777812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</w:tcPr>
          <w:p w14:paraId="16460B34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02DF" w14:paraId="53B90E3E" w14:textId="77777777" w:rsidTr="00A0705A">
        <w:trPr>
          <w:trHeight w:val="1377"/>
        </w:trPr>
        <w:tc>
          <w:tcPr>
            <w:tcW w:w="1279" w:type="dxa"/>
          </w:tcPr>
          <w:p w14:paraId="68B6BEC5" w14:textId="77777777" w:rsidR="00DC02DF" w:rsidRDefault="00DC02DF" w:rsidP="00A0705A">
            <w:pPr>
              <w:pStyle w:val="TableParagraph"/>
              <w:spacing w:line="204" w:lineRule="exact"/>
              <w:ind w:left="227" w:right="2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Sexta</w:t>
            </w:r>
          </w:p>
        </w:tc>
        <w:tc>
          <w:tcPr>
            <w:tcW w:w="3202" w:type="dxa"/>
          </w:tcPr>
          <w:p w14:paraId="45C1755D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</w:tcPr>
          <w:p w14:paraId="29C05CE9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02DF" w14:paraId="1566504E" w14:textId="77777777" w:rsidTr="00A0705A">
        <w:trPr>
          <w:trHeight w:val="1192"/>
        </w:trPr>
        <w:tc>
          <w:tcPr>
            <w:tcW w:w="1279" w:type="dxa"/>
          </w:tcPr>
          <w:p w14:paraId="7D6431D1" w14:textId="77777777" w:rsidR="00DC02DF" w:rsidRDefault="00DC02DF" w:rsidP="00A0705A">
            <w:pPr>
              <w:pStyle w:val="TableParagraph"/>
              <w:spacing w:line="201" w:lineRule="exact"/>
              <w:ind w:left="229" w:right="2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Sábado</w:t>
            </w:r>
          </w:p>
        </w:tc>
        <w:tc>
          <w:tcPr>
            <w:tcW w:w="3202" w:type="dxa"/>
          </w:tcPr>
          <w:p w14:paraId="07D82234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</w:tcPr>
          <w:p w14:paraId="09A4E15D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02DF" w14:paraId="37B0A8CD" w14:textId="77777777" w:rsidTr="00A0705A">
        <w:trPr>
          <w:trHeight w:val="1144"/>
        </w:trPr>
        <w:tc>
          <w:tcPr>
            <w:tcW w:w="1279" w:type="dxa"/>
          </w:tcPr>
          <w:p w14:paraId="11237790" w14:textId="77777777" w:rsidR="00DC02DF" w:rsidRDefault="00DC02DF" w:rsidP="00A0705A">
            <w:pPr>
              <w:pStyle w:val="TableParagraph"/>
              <w:spacing w:line="201" w:lineRule="exact"/>
              <w:ind w:left="229" w:right="2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Domingo</w:t>
            </w:r>
          </w:p>
        </w:tc>
        <w:tc>
          <w:tcPr>
            <w:tcW w:w="3202" w:type="dxa"/>
          </w:tcPr>
          <w:p w14:paraId="18AE7DC5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</w:tcPr>
          <w:p w14:paraId="791BB9B7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489C1D" w14:textId="77777777" w:rsidR="00DC02DF" w:rsidRDefault="00DC02DF" w:rsidP="00DC02DF">
      <w:pPr>
        <w:spacing w:after="160" w:line="259" w:lineRule="auto"/>
        <w:rPr>
          <w:rFonts w:ascii="Arial" w:eastAsia="Avenir" w:hAnsi="Arial" w:cs="Arial"/>
          <w:color w:val="000000"/>
          <w:sz w:val="22"/>
          <w:szCs w:val="22"/>
        </w:rPr>
      </w:pPr>
    </w:p>
    <w:p w14:paraId="6F99BDA1" w14:textId="77777777" w:rsidR="00DC02DF" w:rsidRDefault="00DC02DF" w:rsidP="00DC02DF">
      <w:pPr>
        <w:spacing w:after="160" w:line="259" w:lineRule="auto"/>
        <w:rPr>
          <w:rFonts w:ascii="Arial" w:eastAsia="Avenir" w:hAnsi="Arial" w:cs="Arial"/>
          <w:color w:val="000000"/>
          <w:sz w:val="22"/>
          <w:szCs w:val="22"/>
        </w:rPr>
      </w:pPr>
    </w:p>
    <w:p w14:paraId="780CB30F" w14:textId="77777777" w:rsidR="00DC02DF" w:rsidRDefault="00DC02DF" w:rsidP="00DC02DF">
      <w:pPr>
        <w:spacing w:after="160" w:line="259" w:lineRule="auto"/>
        <w:rPr>
          <w:rFonts w:ascii="Arial" w:eastAsia="Avenir" w:hAnsi="Arial" w:cs="Arial"/>
          <w:color w:val="000000"/>
          <w:sz w:val="22"/>
          <w:szCs w:val="22"/>
        </w:rPr>
      </w:pPr>
      <w:r>
        <w:rPr>
          <w:rFonts w:ascii="Arial" w:eastAsia="Avenir" w:hAnsi="Arial" w:cs="Arial"/>
          <w:color w:val="000000"/>
          <w:sz w:val="22"/>
          <w:szCs w:val="22"/>
        </w:rPr>
        <w:br w:type="page"/>
      </w:r>
    </w:p>
    <w:p w14:paraId="1A3E441B" w14:textId="77777777" w:rsidR="00DC02DF" w:rsidRDefault="00DC02DF" w:rsidP="00DC02DF">
      <w:pPr>
        <w:pStyle w:val="Ttulo3"/>
        <w:ind w:left="0" w:right="1472"/>
        <w:jc w:val="center"/>
      </w:pPr>
      <w:r>
        <w:lastRenderedPageBreak/>
        <w:t>Rodízio do PRM (R1)</w:t>
      </w:r>
    </w:p>
    <w:p w14:paraId="61C78ACF" w14:textId="77777777" w:rsidR="00DC02DF" w:rsidRPr="008C6EF9" w:rsidRDefault="00DC02DF" w:rsidP="00DC02DF">
      <w:pPr>
        <w:pStyle w:val="Corpodetexto"/>
        <w:spacing w:before="1"/>
        <w:rPr>
          <w:b/>
          <w:lang w:val="pt-BR"/>
        </w:rPr>
      </w:pPr>
    </w:p>
    <w:p w14:paraId="3F252095" w14:textId="77777777" w:rsidR="00DC02DF" w:rsidRPr="007315F9" w:rsidRDefault="00DC02DF" w:rsidP="00DC02DF">
      <w:pPr>
        <w:spacing w:before="1" w:after="4" w:line="480" w:lineRule="auto"/>
        <w:ind w:left="234" w:right="1718"/>
        <w:jc w:val="center"/>
        <w:rPr>
          <w:sz w:val="20"/>
          <w:lang w:val="pt-BR"/>
        </w:rPr>
      </w:pPr>
      <w:r w:rsidRPr="007315F9">
        <w:rPr>
          <w:sz w:val="20"/>
          <w:lang w:val="pt-BR"/>
        </w:rPr>
        <w:t>Apresente a escala de estágios para cada ano de residência ao longo do ano, incluindo os períodos de férias de cada residente.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8216"/>
      </w:tblGrid>
      <w:tr w:rsidR="00DC02DF" w14:paraId="3A73F629" w14:textId="77777777" w:rsidTr="00A0705A">
        <w:trPr>
          <w:trHeight w:val="700"/>
        </w:trPr>
        <w:tc>
          <w:tcPr>
            <w:tcW w:w="1106" w:type="dxa"/>
          </w:tcPr>
          <w:p w14:paraId="0E5FD7DD" w14:textId="77777777" w:rsidR="00DC02DF" w:rsidRDefault="00DC02DF" w:rsidP="00A0705A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Março</w:t>
            </w:r>
          </w:p>
        </w:tc>
        <w:tc>
          <w:tcPr>
            <w:tcW w:w="8216" w:type="dxa"/>
          </w:tcPr>
          <w:p w14:paraId="0DE8E3B3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02DF" w14:paraId="529A433F" w14:textId="77777777" w:rsidTr="00A0705A">
        <w:trPr>
          <w:trHeight w:val="698"/>
        </w:trPr>
        <w:tc>
          <w:tcPr>
            <w:tcW w:w="1106" w:type="dxa"/>
          </w:tcPr>
          <w:p w14:paraId="0DB75C36" w14:textId="77777777" w:rsidR="00DC02DF" w:rsidRDefault="00DC02DF" w:rsidP="00A0705A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Abril</w:t>
            </w:r>
          </w:p>
        </w:tc>
        <w:tc>
          <w:tcPr>
            <w:tcW w:w="8216" w:type="dxa"/>
          </w:tcPr>
          <w:p w14:paraId="4E594AE0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02DF" w14:paraId="01330AB7" w14:textId="77777777" w:rsidTr="00A0705A">
        <w:trPr>
          <w:trHeight w:val="741"/>
        </w:trPr>
        <w:tc>
          <w:tcPr>
            <w:tcW w:w="1106" w:type="dxa"/>
          </w:tcPr>
          <w:p w14:paraId="0312B9DB" w14:textId="77777777" w:rsidR="00DC02DF" w:rsidRDefault="00DC02DF" w:rsidP="00A0705A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Maio</w:t>
            </w:r>
          </w:p>
        </w:tc>
        <w:tc>
          <w:tcPr>
            <w:tcW w:w="8216" w:type="dxa"/>
          </w:tcPr>
          <w:p w14:paraId="0070C49A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02DF" w14:paraId="513FF5C0" w14:textId="77777777" w:rsidTr="00A0705A">
        <w:trPr>
          <w:trHeight w:val="767"/>
        </w:trPr>
        <w:tc>
          <w:tcPr>
            <w:tcW w:w="1106" w:type="dxa"/>
          </w:tcPr>
          <w:p w14:paraId="1E2EAC86" w14:textId="77777777" w:rsidR="00DC02DF" w:rsidRDefault="00DC02DF" w:rsidP="00A0705A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Junho</w:t>
            </w:r>
          </w:p>
        </w:tc>
        <w:tc>
          <w:tcPr>
            <w:tcW w:w="8216" w:type="dxa"/>
          </w:tcPr>
          <w:p w14:paraId="7F9D512C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02DF" w14:paraId="3DE8B5A9" w14:textId="77777777" w:rsidTr="00A0705A">
        <w:trPr>
          <w:trHeight w:val="753"/>
        </w:trPr>
        <w:tc>
          <w:tcPr>
            <w:tcW w:w="1106" w:type="dxa"/>
          </w:tcPr>
          <w:p w14:paraId="1DC3AED4" w14:textId="77777777" w:rsidR="00DC02DF" w:rsidRDefault="00DC02DF" w:rsidP="00A0705A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Julho</w:t>
            </w:r>
          </w:p>
        </w:tc>
        <w:tc>
          <w:tcPr>
            <w:tcW w:w="8216" w:type="dxa"/>
          </w:tcPr>
          <w:p w14:paraId="7716B9F4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02DF" w14:paraId="3D3496EA" w14:textId="77777777" w:rsidTr="00A0705A">
        <w:trPr>
          <w:trHeight w:val="810"/>
        </w:trPr>
        <w:tc>
          <w:tcPr>
            <w:tcW w:w="1106" w:type="dxa"/>
          </w:tcPr>
          <w:p w14:paraId="238DDD27" w14:textId="77777777" w:rsidR="00DC02DF" w:rsidRDefault="00DC02DF" w:rsidP="00A0705A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Agosto</w:t>
            </w:r>
          </w:p>
        </w:tc>
        <w:tc>
          <w:tcPr>
            <w:tcW w:w="8216" w:type="dxa"/>
          </w:tcPr>
          <w:p w14:paraId="1469E2F5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02DF" w14:paraId="3069FBE2" w14:textId="77777777" w:rsidTr="00A0705A">
        <w:trPr>
          <w:trHeight w:val="794"/>
        </w:trPr>
        <w:tc>
          <w:tcPr>
            <w:tcW w:w="1106" w:type="dxa"/>
          </w:tcPr>
          <w:p w14:paraId="258E548B" w14:textId="77777777" w:rsidR="00DC02DF" w:rsidRDefault="00DC02DF" w:rsidP="00A0705A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Setembro</w:t>
            </w:r>
          </w:p>
        </w:tc>
        <w:tc>
          <w:tcPr>
            <w:tcW w:w="8216" w:type="dxa"/>
          </w:tcPr>
          <w:p w14:paraId="604E218D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02DF" w14:paraId="6F6F8E40" w14:textId="77777777" w:rsidTr="00A0705A">
        <w:trPr>
          <w:trHeight w:val="837"/>
        </w:trPr>
        <w:tc>
          <w:tcPr>
            <w:tcW w:w="1106" w:type="dxa"/>
          </w:tcPr>
          <w:p w14:paraId="6CF0E8E3" w14:textId="77777777" w:rsidR="00DC02DF" w:rsidRDefault="00DC02DF" w:rsidP="00A0705A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Outubro</w:t>
            </w:r>
          </w:p>
        </w:tc>
        <w:tc>
          <w:tcPr>
            <w:tcW w:w="8216" w:type="dxa"/>
          </w:tcPr>
          <w:p w14:paraId="712339DC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02DF" w14:paraId="1374D373" w14:textId="77777777" w:rsidTr="00A0705A">
        <w:trPr>
          <w:trHeight w:val="1019"/>
        </w:trPr>
        <w:tc>
          <w:tcPr>
            <w:tcW w:w="1106" w:type="dxa"/>
          </w:tcPr>
          <w:p w14:paraId="25B12BA8" w14:textId="77777777" w:rsidR="00DC02DF" w:rsidRDefault="00DC02DF" w:rsidP="00A0705A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Novembro</w:t>
            </w:r>
          </w:p>
        </w:tc>
        <w:tc>
          <w:tcPr>
            <w:tcW w:w="8216" w:type="dxa"/>
          </w:tcPr>
          <w:p w14:paraId="18E48FFE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02DF" w14:paraId="75A6CB02" w14:textId="77777777" w:rsidTr="00A0705A">
        <w:trPr>
          <w:trHeight w:val="976"/>
        </w:trPr>
        <w:tc>
          <w:tcPr>
            <w:tcW w:w="1106" w:type="dxa"/>
          </w:tcPr>
          <w:p w14:paraId="03E0A3E5" w14:textId="77777777" w:rsidR="00DC02DF" w:rsidRDefault="00DC02DF" w:rsidP="00A0705A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Dezembro</w:t>
            </w:r>
          </w:p>
        </w:tc>
        <w:tc>
          <w:tcPr>
            <w:tcW w:w="8216" w:type="dxa"/>
          </w:tcPr>
          <w:p w14:paraId="5BFC35BF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02DF" w14:paraId="7C861BE4" w14:textId="77777777" w:rsidTr="00A0705A">
        <w:trPr>
          <w:trHeight w:val="976"/>
        </w:trPr>
        <w:tc>
          <w:tcPr>
            <w:tcW w:w="1106" w:type="dxa"/>
          </w:tcPr>
          <w:p w14:paraId="1AC6F7C7" w14:textId="77777777" w:rsidR="00DC02DF" w:rsidRDefault="00DC02DF" w:rsidP="00A0705A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Janeiro</w:t>
            </w:r>
          </w:p>
        </w:tc>
        <w:tc>
          <w:tcPr>
            <w:tcW w:w="8216" w:type="dxa"/>
          </w:tcPr>
          <w:p w14:paraId="5E1C3E12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02DF" w14:paraId="57F9091E" w14:textId="77777777" w:rsidTr="00A0705A">
        <w:trPr>
          <w:trHeight w:val="976"/>
        </w:trPr>
        <w:tc>
          <w:tcPr>
            <w:tcW w:w="1106" w:type="dxa"/>
          </w:tcPr>
          <w:p w14:paraId="3FE8F47C" w14:textId="77777777" w:rsidR="00DC02DF" w:rsidRDefault="00DC02DF" w:rsidP="00A0705A">
            <w:pPr>
              <w:pStyle w:val="TableParagraph"/>
              <w:spacing w:line="20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Fevereiro</w:t>
            </w:r>
          </w:p>
        </w:tc>
        <w:tc>
          <w:tcPr>
            <w:tcW w:w="8216" w:type="dxa"/>
          </w:tcPr>
          <w:p w14:paraId="66F82039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DF98A5" w14:textId="77777777" w:rsidR="00DC02DF" w:rsidRDefault="00DC02DF" w:rsidP="00DC02DF">
      <w:pPr>
        <w:spacing w:after="160" w:line="259" w:lineRule="auto"/>
        <w:rPr>
          <w:rFonts w:ascii="Arial" w:eastAsia="Avenir" w:hAnsi="Arial" w:cs="Arial"/>
          <w:color w:val="000000"/>
          <w:sz w:val="22"/>
          <w:szCs w:val="22"/>
        </w:rPr>
      </w:pPr>
    </w:p>
    <w:p w14:paraId="27EFB621" w14:textId="77777777" w:rsidR="00DC02DF" w:rsidRDefault="00DC02DF" w:rsidP="00DC02DF">
      <w:pPr>
        <w:spacing w:after="160" w:line="259" w:lineRule="auto"/>
        <w:rPr>
          <w:rFonts w:ascii="Arial" w:eastAsia="Avenir" w:hAnsi="Arial" w:cs="Arial"/>
          <w:color w:val="000000"/>
          <w:sz w:val="22"/>
          <w:szCs w:val="22"/>
        </w:rPr>
      </w:pPr>
      <w:r>
        <w:rPr>
          <w:rFonts w:ascii="Arial" w:eastAsia="Avenir" w:hAnsi="Arial" w:cs="Arial"/>
          <w:color w:val="000000"/>
          <w:sz w:val="22"/>
          <w:szCs w:val="22"/>
        </w:rPr>
        <w:br w:type="page"/>
      </w:r>
    </w:p>
    <w:p w14:paraId="322ACEB4" w14:textId="77777777" w:rsidR="00DC02DF" w:rsidRPr="007315F9" w:rsidRDefault="00DC02DF" w:rsidP="00DC02DF">
      <w:pPr>
        <w:ind w:left="222"/>
        <w:rPr>
          <w:b/>
          <w:sz w:val="20"/>
          <w:lang w:val="pt-BR"/>
        </w:rPr>
      </w:pPr>
      <w:r w:rsidRPr="007315F9">
        <w:rPr>
          <w:b/>
          <w:sz w:val="20"/>
          <w:lang w:val="pt-BR"/>
        </w:rPr>
        <w:lastRenderedPageBreak/>
        <w:t>TAREFAS SEMANAIS DESEMPENHADAS POR GRUPOS DE RESIDENTES</w:t>
      </w:r>
      <w:r>
        <w:rPr>
          <w:b/>
          <w:sz w:val="20"/>
          <w:lang w:val="pt-BR"/>
        </w:rPr>
        <w:t>/ESPECIALIZANDOS</w:t>
      </w:r>
    </w:p>
    <w:p w14:paraId="2F48AA81" w14:textId="77777777" w:rsidR="00DC02DF" w:rsidRPr="008C6EF9" w:rsidRDefault="00DC02DF" w:rsidP="00DC02DF">
      <w:pPr>
        <w:pStyle w:val="Corpodetexto"/>
        <w:spacing w:before="1"/>
        <w:rPr>
          <w:b/>
          <w:sz w:val="20"/>
          <w:lang w:val="pt-BR"/>
        </w:rPr>
      </w:pPr>
    </w:p>
    <w:p w14:paraId="11C1EBE9" w14:textId="77777777" w:rsidR="00DC02DF" w:rsidRPr="007315F9" w:rsidRDefault="00DC02DF" w:rsidP="00DC02DF">
      <w:pPr>
        <w:ind w:right="1421"/>
        <w:jc w:val="center"/>
        <w:rPr>
          <w:b/>
          <w:sz w:val="20"/>
          <w:lang w:val="pt-BR"/>
        </w:rPr>
      </w:pPr>
      <w:r w:rsidRPr="007315F9">
        <w:rPr>
          <w:b/>
          <w:sz w:val="20"/>
          <w:lang w:val="pt-BR"/>
        </w:rPr>
        <w:t>(Semana Padrão – R2)</w:t>
      </w:r>
    </w:p>
    <w:p w14:paraId="57840357" w14:textId="77777777" w:rsidR="00DC02DF" w:rsidRPr="008C6EF9" w:rsidRDefault="00DC02DF" w:rsidP="00DC02DF">
      <w:pPr>
        <w:pStyle w:val="Corpodetexto"/>
        <w:spacing w:before="3"/>
        <w:rPr>
          <w:b/>
          <w:sz w:val="20"/>
          <w:lang w:val="pt-BR"/>
        </w:rPr>
      </w:pPr>
    </w:p>
    <w:p w14:paraId="7E80F532" w14:textId="77777777" w:rsidR="00DC02DF" w:rsidRPr="007315F9" w:rsidRDefault="00DC02DF" w:rsidP="00DC02DF">
      <w:pPr>
        <w:ind w:right="1484"/>
        <w:jc w:val="center"/>
        <w:rPr>
          <w:sz w:val="20"/>
          <w:lang w:val="pt-BR"/>
        </w:rPr>
      </w:pPr>
      <w:r w:rsidRPr="007315F9">
        <w:rPr>
          <w:sz w:val="20"/>
          <w:lang w:val="pt-BR"/>
        </w:rPr>
        <w:t xml:space="preserve">Esquematize a semana padrão das atividades dos </w:t>
      </w:r>
      <w:r>
        <w:rPr>
          <w:sz w:val="20"/>
          <w:lang w:val="pt-BR"/>
        </w:rPr>
        <w:t>R/E</w:t>
      </w:r>
      <w:r w:rsidRPr="007315F9">
        <w:rPr>
          <w:sz w:val="20"/>
          <w:lang w:val="pt-BR"/>
        </w:rPr>
        <w:t xml:space="preserve"> de cada ano.</w:t>
      </w:r>
    </w:p>
    <w:p w14:paraId="344B8224" w14:textId="77777777" w:rsidR="00DC02DF" w:rsidRPr="008C6EF9" w:rsidRDefault="00DC02DF" w:rsidP="00DC02DF">
      <w:pPr>
        <w:pStyle w:val="Corpodetexto"/>
        <w:spacing w:before="1" w:after="1"/>
        <w:rPr>
          <w:sz w:val="20"/>
          <w:lang w:val="pt-BR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3202"/>
        <w:gridCol w:w="4152"/>
      </w:tblGrid>
      <w:tr w:rsidR="00DC02DF" w14:paraId="12353D2C" w14:textId="77777777" w:rsidTr="00A0705A">
        <w:trPr>
          <w:trHeight w:val="414"/>
        </w:trPr>
        <w:tc>
          <w:tcPr>
            <w:tcW w:w="1279" w:type="dxa"/>
          </w:tcPr>
          <w:p w14:paraId="4FCC6609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2" w:type="dxa"/>
          </w:tcPr>
          <w:p w14:paraId="6F7341A1" w14:textId="77777777" w:rsidR="00DC02DF" w:rsidRDefault="00DC02DF" w:rsidP="00A0705A">
            <w:pPr>
              <w:pStyle w:val="TableParagraph"/>
              <w:spacing w:line="204" w:lineRule="exact"/>
              <w:ind w:left="1296" w:right="1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Manhã</w:t>
            </w:r>
          </w:p>
        </w:tc>
        <w:tc>
          <w:tcPr>
            <w:tcW w:w="4152" w:type="dxa"/>
          </w:tcPr>
          <w:p w14:paraId="33A9BFF1" w14:textId="77777777" w:rsidR="00DC02DF" w:rsidRDefault="00DC02DF" w:rsidP="00A0705A">
            <w:pPr>
              <w:pStyle w:val="TableParagraph"/>
              <w:spacing w:line="204" w:lineRule="exact"/>
              <w:ind w:left="1811" w:right="17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Tarde</w:t>
            </w:r>
          </w:p>
        </w:tc>
      </w:tr>
      <w:tr w:rsidR="00DC02DF" w14:paraId="3AB93C95" w14:textId="77777777" w:rsidTr="00A0705A">
        <w:trPr>
          <w:trHeight w:val="1286"/>
        </w:trPr>
        <w:tc>
          <w:tcPr>
            <w:tcW w:w="1279" w:type="dxa"/>
          </w:tcPr>
          <w:p w14:paraId="1F787270" w14:textId="77777777" w:rsidR="00DC02DF" w:rsidRDefault="00DC02DF" w:rsidP="00A0705A">
            <w:pPr>
              <w:pStyle w:val="TableParagraph"/>
              <w:spacing w:line="201" w:lineRule="exact"/>
              <w:ind w:left="229" w:right="2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Segunda</w:t>
            </w:r>
          </w:p>
        </w:tc>
        <w:tc>
          <w:tcPr>
            <w:tcW w:w="3202" w:type="dxa"/>
          </w:tcPr>
          <w:p w14:paraId="6ACB0807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</w:tcPr>
          <w:p w14:paraId="09FFF07A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02DF" w14:paraId="5E5F76C5" w14:textId="77777777" w:rsidTr="00A0705A">
        <w:trPr>
          <w:trHeight w:val="1372"/>
        </w:trPr>
        <w:tc>
          <w:tcPr>
            <w:tcW w:w="1279" w:type="dxa"/>
          </w:tcPr>
          <w:p w14:paraId="6F55E5CF" w14:textId="77777777" w:rsidR="00DC02DF" w:rsidRDefault="00DC02DF" w:rsidP="00A0705A">
            <w:pPr>
              <w:pStyle w:val="TableParagraph"/>
              <w:spacing w:line="201" w:lineRule="exact"/>
              <w:ind w:left="227" w:right="2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Terça</w:t>
            </w:r>
          </w:p>
        </w:tc>
        <w:tc>
          <w:tcPr>
            <w:tcW w:w="3202" w:type="dxa"/>
          </w:tcPr>
          <w:p w14:paraId="4D5E338E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</w:tcPr>
          <w:p w14:paraId="31ECA415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02DF" w14:paraId="210EC558" w14:textId="77777777" w:rsidTr="00A0705A">
        <w:trPr>
          <w:trHeight w:val="1370"/>
        </w:trPr>
        <w:tc>
          <w:tcPr>
            <w:tcW w:w="1279" w:type="dxa"/>
          </w:tcPr>
          <w:p w14:paraId="0F5C45CD" w14:textId="77777777" w:rsidR="00DC02DF" w:rsidRDefault="00DC02DF" w:rsidP="00A0705A">
            <w:pPr>
              <w:pStyle w:val="TableParagraph"/>
              <w:spacing w:line="201" w:lineRule="exact"/>
              <w:ind w:left="225" w:right="2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Quarta</w:t>
            </w:r>
          </w:p>
        </w:tc>
        <w:tc>
          <w:tcPr>
            <w:tcW w:w="3202" w:type="dxa"/>
          </w:tcPr>
          <w:p w14:paraId="61EE81F8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</w:tcPr>
          <w:p w14:paraId="15FCDF4A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02DF" w14:paraId="464FF653" w14:textId="77777777" w:rsidTr="00A0705A">
        <w:trPr>
          <w:trHeight w:val="1380"/>
        </w:trPr>
        <w:tc>
          <w:tcPr>
            <w:tcW w:w="1279" w:type="dxa"/>
          </w:tcPr>
          <w:p w14:paraId="4EB581EE" w14:textId="77777777" w:rsidR="00DC02DF" w:rsidRDefault="00DC02DF" w:rsidP="00A0705A">
            <w:pPr>
              <w:pStyle w:val="TableParagraph"/>
              <w:spacing w:line="201" w:lineRule="exact"/>
              <w:ind w:left="224" w:right="2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Quinta</w:t>
            </w:r>
          </w:p>
        </w:tc>
        <w:tc>
          <w:tcPr>
            <w:tcW w:w="3202" w:type="dxa"/>
          </w:tcPr>
          <w:p w14:paraId="244673CF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</w:tcPr>
          <w:p w14:paraId="3DD598B4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02DF" w14:paraId="0FC77EFF" w14:textId="77777777" w:rsidTr="00A0705A">
        <w:trPr>
          <w:trHeight w:val="1377"/>
        </w:trPr>
        <w:tc>
          <w:tcPr>
            <w:tcW w:w="1279" w:type="dxa"/>
          </w:tcPr>
          <w:p w14:paraId="04A9AC31" w14:textId="77777777" w:rsidR="00DC02DF" w:rsidRDefault="00DC02DF" w:rsidP="00A0705A">
            <w:pPr>
              <w:pStyle w:val="TableParagraph"/>
              <w:spacing w:line="204" w:lineRule="exact"/>
              <w:ind w:left="227" w:right="2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Sexta</w:t>
            </w:r>
          </w:p>
        </w:tc>
        <w:tc>
          <w:tcPr>
            <w:tcW w:w="3202" w:type="dxa"/>
          </w:tcPr>
          <w:p w14:paraId="7C3F85B3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</w:tcPr>
          <w:p w14:paraId="2BF9232F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02DF" w14:paraId="35C3E22D" w14:textId="77777777" w:rsidTr="00A0705A">
        <w:trPr>
          <w:trHeight w:val="1192"/>
        </w:trPr>
        <w:tc>
          <w:tcPr>
            <w:tcW w:w="1279" w:type="dxa"/>
          </w:tcPr>
          <w:p w14:paraId="735FA399" w14:textId="77777777" w:rsidR="00DC02DF" w:rsidRDefault="00DC02DF" w:rsidP="00A0705A">
            <w:pPr>
              <w:pStyle w:val="TableParagraph"/>
              <w:spacing w:line="201" w:lineRule="exact"/>
              <w:ind w:left="229" w:right="2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Sábado</w:t>
            </w:r>
          </w:p>
        </w:tc>
        <w:tc>
          <w:tcPr>
            <w:tcW w:w="3202" w:type="dxa"/>
          </w:tcPr>
          <w:p w14:paraId="37140FCE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</w:tcPr>
          <w:p w14:paraId="17AF28FB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02DF" w14:paraId="5CCF0788" w14:textId="77777777" w:rsidTr="00A0705A">
        <w:trPr>
          <w:trHeight w:val="1144"/>
        </w:trPr>
        <w:tc>
          <w:tcPr>
            <w:tcW w:w="1279" w:type="dxa"/>
          </w:tcPr>
          <w:p w14:paraId="36C8ACA5" w14:textId="77777777" w:rsidR="00DC02DF" w:rsidRDefault="00DC02DF" w:rsidP="00A0705A">
            <w:pPr>
              <w:pStyle w:val="TableParagraph"/>
              <w:spacing w:line="201" w:lineRule="exact"/>
              <w:ind w:left="229" w:right="2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Domingo</w:t>
            </w:r>
          </w:p>
        </w:tc>
        <w:tc>
          <w:tcPr>
            <w:tcW w:w="3202" w:type="dxa"/>
          </w:tcPr>
          <w:p w14:paraId="4B93F6AE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</w:tcPr>
          <w:p w14:paraId="066B48A8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D60D695" w14:textId="77777777" w:rsidR="00DC02DF" w:rsidRDefault="00DC02DF" w:rsidP="00DC02DF">
      <w:pPr>
        <w:spacing w:after="160" w:line="259" w:lineRule="auto"/>
        <w:rPr>
          <w:rFonts w:ascii="Arial" w:eastAsia="Avenir" w:hAnsi="Arial" w:cs="Arial"/>
          <w:color w:val="000000"/>
          <w:sz w:val="22"/>
          <w:szCs w:val="22"/>
        </w:rPr>
      </w:pPr>
    </w:p>
    <w:p w14:paraId="5714D45D" w14:textId="77777777" w:rsidR="00DC02DF" w:rsidRDefault="00DC02DF" w:rsidP="00DC02DF">
      <w:pPr>
        <w:spacing w:after="160" w:line="259" w:lineRule="auto"/>
        <w:rPr>
          <w:rFonts w:ascii="Arial" w:eastAsia="Avenir" w:hAnsi="Arial" w:cs="Arial"/>
          <w:color w:val="000000"/>
          <w:sz w:val="22"/>
          <w:szCs w:val="22"/>
        </w:rPr>
      </w:pPr>
      <w:r>
        <w:rPr>
          <w:rFonts w:ascii="Arial" w:eastAsia="Avenir" w:hAnsi="Arial" w:cs="Arial"/>
          <w:color w:val="000000"/>
          <w:sz w:val="22"/>
          <w:szCs w:val="22"/>
        </w:rPr>
        <w:br w:type="page"/>
      </w:r>
    </w:p>
    <w:p w14:paraId="5523E381" w14:textId="77777777" w:rsidR="00DC02DF" w:rsidRDefault="00DC02DF" w:rsidP="00DC02DF">
      <w:pPr>
        <w:pStyle w:val="Ttulo3"/>
      </w:pPr>
      <w:r>
        <w:lastRenderedPageBreak/>
        <w:t>Rodízio do PRM (R2)</w:t>
      </w:r>
    </w:p>
    <w:p w14:paraId="5CDB9F08" w14:textId="77777777" w:rsidR="00DC02DF" w:rsidRPr="008C6EF9" w:rsidRDefault="00DC02DF" w:rsidP="00DC02DF">
      <w:pPr>
        <w:pStyle w:val="Corpodetexto"/>
        <w:spacing w:before="1"/>
        <w:rPr>
          <w:b/>
          <w:lang w:val="pt-BR"/>
        </w:rPr>
      </w:pPr>
    </w:p>
    <w:p w14:paraId="7070E792" w14:textId="77777777" w:rsidR="00DC02DF" w:rsidRPr="007315F9" w:rsidRDefault="00DC02DF" w:rsidP="00DC02DF">
      <w:pPr>
        <w:spacing w:before="1" w:after="4" w:line="480" w:lineRule="auto"/>
        <w:ind w:left="2819" w:right="1815" w:hanging="2363"/>
        <w:rPr>
          <w:sz w:val="20"/>
          <w:lang w:val="pt-BR"/>
        </w:rPr>
      </w:pPr>
      <w:r w:rsidRPr="007315F9">
        <w:rPr>
          <w:sz w:val="20"/>
          <w:lang w:val="pt-BR"/>
        </w:rPr>
        <w:t>Apresente a escala de estágios para cada ano de residência ao longo do ano, incluindo os períodos de férias de cada residente.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8216"/>
      </w:tblGrid>
      <w:tr w:rsidR="00DC02DF" w14:paraId="71E722CF" w14:textId="77777777" w:rsidTr="00A0705A">
        <w:trPr>
          <w:trHeight w:val="700"/>
        </w:trPr>
        <w:tc>
          <w:tcPr>
            <w:tcW w:w="1106" w:type="dxa"/>
          </w:tcPr>
          <w:p w14:paraId="3670BAEF" w14:textId="77777777" w:rsidR="00DC02DF" w:rsidRDefault="00DC02DF" w:rsidP="00A0705A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Março</w:t>
            </w:r>
          </w:p>
        </w:tc>
        <w:tc>
          <w:tcPr>
            <w:tcW w:w="8216" w:type="dxa"/>
          </w:tcPr>
          <w:p w14:paraId="1DC03612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02DF" w14:paraId="55A712E3" w14:textId="77777777" w:rsidTr="00A0705A">
        <w:trPr>
          <w:trHeight w:val="698"/>
        </w:trPr>
        <w:tc>
          <w:tcPr>
            <w:tcW w:w="1106" w:type="dxa"/>
          </w:tcPr>
          <w:p w14:paraId="4B2F49F9" w14:textId="77777777" w:rsidR="00DC02DF" w:rsidRDefault="00DC02DF" w:rsidP="00A0705A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Abril</w:t>
            </w:r>
          </w:p>
        </w:tc>
        <w:tc>
          <w:tcPr>
            <w:tcW w:w="8216" w:type="dxa"/>
          </w:tcPr>
          <w:p w14:paraId="7035A926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02DF" w14:paraId="65AB037C" w14:textId="77777777" w:rsidTr="00A0705A">
        <w:trPr>
          <w:trHeight w:val="741"/>
        </w:trPr>
        <w:tc>
          <w:tcPr>
            <w:tcW w:w="1106" w:type="dxa"/>
          </w:tcPr>
          <w:p w14:paraId="058C6084" w14:textId="77777777" w:rsidR="00DC02DF" w:rsidRDefault="00DC02DF" w:rsidP="00A0705A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Maio</w:t>
            </w:r>
          </w:p>
        </w:tc>
        <w:tc>
          <w:tcPr>
            <w:tcW w:w="8216" w:type="dxa"/>
          </w:tcPr>
          <w:p w14:paraId="755F5774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02DF" w14:paraId="54B108D6" w14:textId="77777777" w:rsidTr="00A0705A">
        <w:trPr>
          <w:trHeight w:val="767"/>
        </w:trPr>
        <w:tc>
          <w:tcPr>
            <w:tcW w:w="1106" w:type="dxa"/>
          </w:tcPr>
          <w:p w14:paraId="6CB1A01C" w14:textId="77777777" w:rsidR="00DC02DF" w:rsidRDefault="00DC02DF" w:rsidP="00A0705A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Junho</w:t>
            </w:r>
          </w:p>
        </w:tc>
        <w:tc>
          <w:tcPr>
            <w:tcW w:w="8216" w:type="dxa"/>
          </w:tcPr>
          <w:p w14:paraId="755839DF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02DF" w14:paraId="69677F4D" w14:textId="77777777" w:rsidTr="00A0705A">
        <w:trPr>
          <w:trHeight w:val="753"/>
        </w:trPr>
        <w:tc>
          <w:tcPr>
            <w:tcW w:w="1106" w:type="dxa"/>
          </w:tcPr>
          <w:p w14:paraId="26ACD814" w14:textId="77777777" w:rsidR="00DC02DF" w:rsidRDefault="00DC02DF" w:rsidP="00A0705A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Julho</w:t>
            </w:r>
          </w:p>
        </w:tc>
        <w:tc>
          <w:tcPr>
            <w:tcW w:w="8216" w:type="dxa"/>
          </w:tcPr>
          <w:p w14:paraId="4FEA450A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02DF" w14:paraId="32FAF055" w14:textId="77777777" w:rsidTr="00A0705A">
        <w:trPr>
          <w:trHeight w:val="810"/>
        </w:trPr>
        <w:tc>
          <w:tcPr>
            <w:tcW w:w="1106" w:type="dxa"/>
          </w:tcPr>
          <w:p w14:paraId="428B91AD" w14:textId="77777777" w:rsidR="00DC02DF" w:rsidRDefault="00DC02DF" w:rsidP="00A0705A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Agosto</w:t>
            </w:r>
          </w:p>
        </w:tc>
        <w:tc>
          <w:tcPr>
            <w:tcW w:w="8216" w:type="dxa"/>
          </w:tcPr>
          <w:p w14:paraId="7F60787B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02DF" w14:paraId="3F613CC8" w14:textId="77777777" w:rsidTr="00A0705A">
        <w:trPr>
          <w:trHeight w:val="794"/>
        </w:trPr>
        <w:tc>
          <w:tcPr>
            <w:tcW w:w="1106" w:type="dxa"/>
          </w:tcPr>
          <w:p w14:paraId="5FE2CB36" w14:textId="77777777" w:rsidR="00DC02DF" w:rsidRDefault="00DC02DF" w:rsidP="00A0705A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Setembro</w:t>
            </w:r>
          </w:p>
        </w:tc>
        <w:tc>
          <w:tcPr>
            <w:tcW w:w="8216" w:type="dxa"/>
          </w:tcPr>
          <w:p w14:paraId="1A9ACAC2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02DF" w14:paraId="6D44BBBB" w14:textId="77777777" w:rsidTr="00A0705A">
        <w:trPr>
          <w:trHeight w:val="837"/>
        </w:trPr>
        <w:tc>
          <w:tcPr>
            <w:tcW w:w="1106" w:type="dxa"/>
          </w:tcPr>
          <w:p w14:paraId="1065A95D" w14:textId="77777777" w:rsidR="00DC02DF" w:rsidRDefault="00DC02DF" w:rsidP="00A0705A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Outubro</w:t>
            </w:r>
          </w:p>
        </w:tc>
        <w:tc>
          <w:tcPr>
            <w:tcW w:w="8216" w:type="dxa"/>
          </w:tcPr>
          <w:p w14:paraId="271F0D0F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02DF" w14:paraId="2715B9E3" w14:textId="77777777" w:rsidTr="00A0705A">
        <w:trPr>
          <w:trHeight w:val="1019"/>
        </w:trPr>
        <w:tc>
          <w:tcPr>
            <w:tcW w:w="1106" w:type="dxa"/>
          </w:tcPr>
          <w:p w14:paraId="00E2F97C" w14:textId="77777777" w:rsidR="00DC02DF" w:rsidRDefault="00DC02DF" w:rsidP="00A0705A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Novembro</w:t>
            </w:r>
          </w:p>
        </w:tc>
        <w:tc>
          <w:tcPr>
            <w:tcW w:w="8216" w:type="dxa"/>
          </w:tcPr>
          <w:p w14:paraId="1E89C9F7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02DF" w14:paraId="694D1890" w14:textId="77777777" w:rsidTr="00A0705A">
        <w:trPr>
          <w:trHeight w:val="976"/>
        </w:trPr>
        <w:tc>
          <w:tcPr>
            <w:tcW w:w="1106" w:type="dxa"/>
          </w:tcPr>
          <w:p w14:paraId="0788FE71" w14:textId="77777777" w:rsidR="00DC02DF" w:rsidRDefault="00DC02DF" w:rsidP="00A0705A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Dezembro</w:t>
            </w:r>
          </w:p>
        </w:tc>
        <w:tc>
          <w:tcPr>
            <w:tcW w:w="8216" w:type="dxa"/>
          </w:tcPr>
          <w:p w14:paraId="2D95DD07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02DF" w14:paraId="2B32E2D7" w14:textId="77777777" w:rsidTr="00A0705A">
        <w:trPr>
          <w:trHeight w:val="976"/>
        </w:trPr>
        <w:tc>
          <w:tcPr>
            <w:tcW w:w="1106" w:type="dxa"/>
          </w:tcPr>
          <w:p w14:paraId="4DB44BA7" w14:textId="77777777" w:rsidR="00DC02DF" w:rsidRDefault="00DC02DF" w:rsidP="00A0705A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Janeiro</w:t>
            </w:r>
          </w:p>
        </w:tc>
        <w:tc>
          <w:tcPr>
            <w:tcW w:w="8216" w:type="dxa"/>
          </w:tcPr>
          <w:p w14:paraId="18C72714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02DF" w14:paraId="77474E19" w14:textId="77777777" w:rsidTr="00A0705A">
        <w:trPr>
          <w:trHeight w:val="976"/>
        </w:trPr>
        <w:tc>
          <w:tcPr>
            <w:tcW w:w="1106" w:type="dxa"/>
          </w:tcPr>
          <w:p w14:paraId="5A350AE6" w14:textId="77777777" w:rsidR="00DC02DF" w:rsidRDefault="00DC02DF" w:rsidP="00A0705A">
            <w:pPr>
              <w:pStyle w:val="TableParagraph"/>
              <w:spacing w:line="20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Fevereiro</w:t>
            </w:r>
          </w:p>
        </w:tc>
        <w:tc>
          <w:tcPr>
            <w:tcW w:w="8216" w:type="dxa"/>
          </w:tcPr>
          <w:p w14:paraId="3FF00D9E" w14:textId="77777777" w:rsidR="00DC02DF" w:rsidRDefault="00DC02DF" w:rsidP="00A070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2F1D84E" w14:textId="0468EA6B" w:rsidR="00DC02DF" w:rsidRDefault="00DC02DF">
      <w:pPr>
        <w:spacing w:after="16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47F5C34B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1303D419" w14:textId="77777777" w:rsidR="00AB35C6" w:rsidRPr="00127B99" w:rsidRDefault="00AB35C6" w:rsidP="00AB35C6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>Lembrete: anexos solicitados neste documento que devem ser enviados em conjunto deste relatório preenchido:</w:t>
      </w:r>
    </w:p>
    <w:p w14:paraId="14EC798F" w14:textId="77777777" w:rsidR="00AB35C6" w:rsidRPr="00127B99" w:rsidRDefault="00AB35C6" w:rsidP="00AB35C6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>Critério de acesso ao programa de equivalência: (anexar documento comprobatório / edital)</w:t>
      </w:r>
    </w:p>
    <w:p w14:paraId="4F002F73" w14:textId="77777777" w:rsidR="00AB35C6" w:rsidRPr="00127B99" w:rsidRDefault="00AB35C6" w:rsidP="00AB35C6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>Como é feita a certificação do especializando? (anexar modelo)</w:t>
      </w:r>
    </w:p>
    <w:p w14:paraId="55293A13" w14:textId="77777777" w:rsidR="00AB35C6" w:rsidRPr="00127B99" w:rsidRDefault="00AB35C6" w:rsidP="00AB35C6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27B99">
        <w:rPr>
          <w:rFonts w:ascii="Arial" w:hAnsi="Arial" w:cs="Arial"/>
          <w:color w:val="000000"/>
          <w:sz w:val="22"/>
          <w:szCs w:val="22"/>
        </w:rPr>
        <w:t>Descreva abaixo seus convênios e anexe a documentação dos acordos celebrados, caso haja complementação com estágios externos (exemplo na primeira linha)</w:t>
      </w:r>
    </w:p>
    <w:p w14:paraId="581A7774" w14:textId="77777777" w:rsidR="00AB35C6" w:rsidRPr="00127B99" w:rsidRDefault="00AB35C6" w:rsidP="00AB35C6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127B99">
        <w:rPr>
          <w:rFonts w:ascii="Arial" w:hAnsi="Arial" w:cs="Arial"/>
          <w:sz w:val="22"/>
          <w:szCs w:val="22"/>
        </w:rPr>
        <w:t xml:space="preserve">Escala de rodízio de residentes para avaliação de pacientes internados </w:t>
      </w:r>
    </w:p>
    <w:p w14:paraId="70BE2F39" w14:textId="70EF4997" w:rsidR="00FF3049" w:rsidRDefault="00F11F51">
      <w:pPr>
        <w:spacing w:after="160" w:line="259" w:lineRule="auto"/>
        <w:rPr>
          <w:rFonts w:ascii="Arial" w:eastAsia="Avenir" w:hAnsi="Arial" w:cs="Arial"/>
          <w:color w:val="000000"/>
          <w:sz w:val="22"/>
          <w:szCs w:val="22"/>
        </w:rPr>
      </w:pPr>
      <w:r>
        <w:rPr>
          <w:rFonts w:ascii="Arial" w:eastAsia="Avenir" w:hAnsi="Arial" w:cs="Arial"/>
          <w:color w:val="000000"/>
          <w:sz w:val="22"/>
          <w:szCs w:val="22"/>
        </w:rPr>
        <w:br w:type="page"/>
      </w:r>
    </w:p>
    <w:p w14:paraId="1967DA53" w14:textId="7654EC44" w:rsidR="00D639B1" w:rsidRPr="00127B99" w:rsidRDefault="00D639B1">
      <w:pPr>
        <w:spacing w:after="160" w:line="259" w:lineRule="auto"/>
        <w:rPr>
          <w:rFonts w:ascii="Arial" w:hAnsi="Arial" w:cs="Arial"/>
          <w:sz w:val="22"/>
          <w:szCs w:val="22"/>
          <w:lang w:val="pt-BR"/>
        </w:rPr>
      </w:pPr>
    </w:p>
    <w:p w14:paraId="58E7EE9C" w14:textId="4EDA83D6" w:rsidR="00D639B1" w:rsidRPr="00127B99" w:rsidRDefault="00D639B1" w:rsidP="00D639B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eastAsia="Avenir" w:hAnsi="Arial" w:cs="Arial"/>
          <w:b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b/>
          <w:color w:val="000000"/>
          <w:sz w:val="22"/>
          <w:szCs w:val="22"/>
        </w:rPr>
        <w:t xml:space="preserve">APÊNDICE </w:t>
      </w:r>
      <w:r w:rsidR="00605318">
        <w:rPr>
          <w:rFonts w:ascii="Arial" w:eastAsia="Avenir" w:hAnsi="Arial" w:cs="Arial"/>
          <w:b/>
          <w:color w:val="000000"/>
          <w:sz w:val="22"/>
          <w:szCs w:val="22"/>
        </w:rPr>
        <w:t>6</w:t>
      </w:r>
    </w:p>
    <w:p w14:paraId="54B9B24F" w14:textId="08EB6F06" w:rsidR="00D639B1" w:rsidRPr="00127B99" w:rsidRDefault="00D639B1" w:rsidP="00D639B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eastAsia="Avenir" w:hAnsi="Arial" w:cs="Arial"/>
          <w:b/>
          <w:color w:val="000000"/>
          <w:sz w:val="22"/>
          <w:szCs w:val="22"/>
        </w:rPr>
      </w:pPr>
      <w:r w:rsidRPr="00127B99">
        <w:rPr>
          <w:rFonts w:ascii="Arial" w:eastAsia="Avenir" w:hAnsi="Arial" w:cs="Arial"/>
          <w:b/>
          <w:color w:val="000000"/>
          <w:sz w:val="22"/>
          <w:szCs w:val="22"/>
        </w:rPr>
        <w:t xml:space="preserve">Oportunidades de interação </w:t>
      </w:r>
    </w:p>
    <w:p w14:paraId="72FA6028" w14:textId="77777777" w:rsidR="00D639B1" w:rsidRPr="00127B99" w:rsidRDefault="00D639B1" w:rsidP="00D639B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eastAsia="Avenir" w:hAnsi="Arial" w:cs="Arial"/>
          <w:b/>
          <w:sz w:val="22"/>
          <w:szCs w:val="22"/>
        </w:rPr>
      </w:pPr>
    </w:p>
    <w:p w14:paraId="0A47C81C" w14:textId="77777777" w:rsidR="00D639B1" w:rsidRPr="00127B99" w:rsidRDefault="00D639B1" w:rsidP="00D639B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eastAsia="Avenir" w:hAnsi="Arial" w:cs="Arial"/>
          <w:b/>
          <w:sz w:val="22"/>
          <w:szCs w:val="22"/>
        </w:rPr>
      </w:pPr>
    </w:p>
    <w:tbl>
      <w:tblPr>
        <w:tblW w:w="85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80"/>
        <w:gridCol w:w="1689"/>
        <w:gridCol w:w="1752"/>
        <w:gridCol w:w="1752"/>
      </w:tblGrid>
      <w:tr w:rsidR="00F33595" w:rsidRPr="00127B99" w14:paraId="2F681CF1" w14:textId="77777777" w:rsidTr="00F33595">
        <w:trPr>
          <w:jc w:val="center"/>
        </w:trPr>
        <w:tc>
          <w:tcPr>
            <w:tcW w:w="33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48B19" w14:textId="77777777" w:rsidR="00F33595" w:rsidRPr="00127B99" w:rsidRDefault="00F33595" w:rsidP="0096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" w:hAnsi="Arial" w:cs="Arial"/>
                <w:b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B41EE" w14:textId="77777777" w:rsidR="00F33595" w:rsidRPr="00127B99" w:rsidRDefault="00F33595" w:rsidP="0096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" w:hAnsi="Arial" w:cs="Arial"/>
                <w:b/>
                <w:sz w:val="22"/>
                <w:szCs w:val="22"/>
              </w:rPr>
            </w:pPr>
            <w:r w:rsidRPr="00127B99">
              <w:rPr>
                <w:rFonts w:ascii="Arial" w:eastAsia="Avenir" w:hAnsi="Arial" w:cs="Arial"/>
                <w:b/>
                <w:sz w:val="22"/>
                <w:szCs w:val="22"/>
              </w:rPr>
              <w:t>Acesso Irrestrito</w:t>
            </w:r>
          </w:p>
        </w:tc>
        <w:tc>
          <w:tcPr>
            <w:tcW w:w="175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D08F2" w14:textId="77777777" w:rsidR="00F33595" w:rsidRPr="00127B99" w:rsidRDefault="00F33595" w:rsidP="0096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" w:hAnsi="Arial" w:cs="Arial"/>
                <w:b/>
                <w:sz w:val="22"/>
                <w:szCs w:val="22"/>
              </w:rPr>
            </w:pPr>
            <w:r w:rsidRPr="00127B99">
              <w:rPr>
                <w:rFonts w:ascii="Arial" w:eastAsia="Avenir" w:hAnsi="Arial" w:cs="Arial"/>
                <w:b/>
                <w:sz w:val="22"/>
                <w:szCs w:val="22"/>
              </w:rPr>
              <w:t>Acesso Restrito</w:t>
            </w:r>
          </w:p>
        </w:tc>
        <w:tc>
          <w:tcPr>
            <w:tcW w:w="175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D22AC" w14:textId="77777777" w:rsidR="00F33595" w:rsidRPr="00127B99" w:rsidRDefault="00F33595" w:rsidP="0096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" w:hAnsi="Arial" w:cs="Arial"/>
                <w:b/>
                <w:sz w:val="22"/>
                <w:szCs w:val="22"/>
              </w:rPr>
            </w:pPr>
            <w:r w:rsidRPr="00127B99">
              <w:rPr>
                <w:rFonts w:ascii="Arial" w:eastAsia="Avenir" w:hAnsi="Arial" w:cs="Arial"/>
                <w:b/>
                <w:sz w:val="22"/>
                <w:szCs w:val="22"/>
              </w:rPr>
              <w:t>Ausência</w:t>
            </w:r>
          </w:p>
        </w:tc>
      </w:tr>
      <w:tr w:rsidR="00F33595" w:rsidRPr="00127B99" w14:paraId="645EA8CD" w14:textId="77777777" w:rsidTr="00F33595">
        <w:trPr>
          <w:jc w:val="center"/>
        </w:trPr>
        <w:tc>
          <w:tcPr>
            <w:tcW w:w="3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165C3" w14:textId="4A691AA5" w:rsidR="00F33595" w:rsidRPr="00127B99" w:rsidRDefault="007229C0" w:rsidP="0096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" w:hAnsi="Arial" w:cs="Arial"/>
                <w:b/>
                <w:sz w:val="22"/>
                <w:szCs w:val="22"/>
              </w:rPr>
            </w:pPr>
            <w:r>
              <w:rPr>
                <w:rFonts w:ascii="Arial" w:eastAsia="Avenir" w:hAnsi="Arial" w:cs="Arial"/>
                <w:b/>
                <w:sz w:val="22"/>
                <w:szCs w:val="22"/>
              </w:rPr>
              <w:t>Utrassom articular</w:t>
            </w:r>
          </w:p>
        </w:tc>
        <w:tc>
          <w:tcPr>
            <w:tcW w:w="1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744BC" w14:textId="2FC86A3C" w:rsidR="00F33595" w:rsidRPr="00127B99" w:rsidRDefault="00F33595" w:rsidP="0096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" w:hAnsi="Arial" w:cs="Arial"/>
                <w:b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4B0EC" w14:textId="4EB924DF" w:rsidR="00F33595" w:rsidRPr="00127B99" w:rsidRDefault="00F33595" w:rsidP="0096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" w:hAnsi="Arial" w:cs="Arial"/>
                <w:b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4124B" w14:textId="118FA4FC" w:rsidR="00F33595" w:rsidRPr="00127B99" w:rsidRDefault="00F33595" w:rsidP="0096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" w:hAnsi="Arial" w:cs="Arial"/>
                <w:b/>
                <w:sz w:val="22"/>
                <w:szCs w:val="22"/>
              </w:rPr>
            </w:pPr>
          </w:p>
        </w:tc>
      </w:tr>
      <w:tr w:rsidR="007229C0" w:rsidRPr="00127B99" w14:paraId="08005D33" w14:textId="77777777" w:rsidTr="00F33595">
        <w:trPr>
          <w:jc w:val="center"/>
        </w:trPr>
        <w:tc>
          <w:tcPr>
            <w:tcW w:w="3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EAD59" w14:textId="7D591181" w:rsidR="007229C0" w:rsidRPr="00127B99" w:rsidRDefault="007229C0" w:rsidP="00722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" w:hAnsi="Arial" w:cs="Arial"/>
                <w:b/>
                <w:sz w:val="22"/>
                <w:szCs w:val="22"/>
              </w:rPr>
            </w:pPr>
            <w:r w:rsidRPr="00127B99">
              <w:rPr>
                <w:rFonts w:ascii="Arial" w:eastAsia="Avenir" w:hAnsi="Arial" w:cs="Arial"/>
                <w:b/>
                <w:sz w:val="22"/>
                <w:szCs w:val="22"/>
              </w:rPr>
              <w:t>Eletroneuromiografia</w:t>
            </w:r>
          </w:p>
        </w:tc>
        <w:tc>
          <w:tcPr>
            <w:tcW w:w="1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5D5EA" w14:textId="38A7BC48" w:rsidR="007229C0" w:rsidRPr="00127B99" w:rsidRDefault="007229C0" w:rsidP="00722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" w:hAnsi="Arial" w:cs="Arial"/>
                <w:b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C52BE" w14:textId="3B57F6E6" w:rsidR="007229C0" w:rsidRPr="00127B99" w:rsidRDefault="007229C0" w:rsidP="00722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" w:hAnsi="Arial" w:cs="Arial"/>
                <w:b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F099A" w14:textId="403138AC" w:rsidR="007229C0" w:rsidRPr="00127B99" w:rsidRDefault="007229C0" w:rsidP="00722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" w:hAnsi="Arial" w:cs="Arial"/>
                <w:b/>
                <w:sz w:val="22"/>
                <w:szCs w:val="22"/>
              </w:rPr>
            </w:pPr>
          </w:p>
        </w:tc>
      </w:tr>
      <w:tr w:rsidR="007229C0" w:rsidRPr="00127B99" w14:paraId="13CF6848" w14:textId="77777777" w:rsidTr="00F33595">
        <w:trPr>
          <w:jc w:val="center"/>
        </w:trPr>
        <w:tc>
          <w:tcPr>
            <w:tcW w:w="3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41192" w14:textId="5D016D02" w:rsidR="007229C0" w:rsidRPr="00127B99" w:rsidRDefault="007229C0" w:rsidP="00722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" w:hAnsi="Arial" w:cs="Arial"/>
                <w:b/>
                <w:sz w:val="22"/>
                <w:szCs w:val="22"/>
              </w:rPr>
            </w:pPr>
            <w:r w:rsidRPr="00127B99">
              <w:rPr>
                <w:rFonts w:ascii="Arial" w:eastAsia="Avenir" w:hAnsi="Arial" w:cs="Arial"/>
                <w:b/>
                <w:sz w:val="22"/>
                <w:szCs w:val="22"/>
              </w:rPr>
              <w:t>Capilaroscopia</w:t>
            </w:r>
          </w:p>
        </w:tc>
        <w:tc>
          <w:tcPr>
            <w:tcW w:w="1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5FE2F" w14:textId="63FCD69F" w:rsidR="007229C0" w:rsidRPr="00127B99" w:rsidRDefault="007229C0" w:rsidP="00722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" w:hAnsi="Arial" w:cs="Arial"/>
                <w:b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51ED9" w14:textId="75FF7372" w:rsidR="007229C0" w:rsidRPr="00127B99" w:rsidRDefault="007229C0" w:rsidP="00722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" w:hAnsi="Arial" w:cs="Arial"/>
                <w:b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D5981" w14:textId="0AA4F95F" w:rsidR="007229C0" w:rsidRPr="00127B99" w:rsidRDefault="007229C0" w:rsidP="00722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" w:hAnsi="Arial" w:cs="Arial"/>
                <w:b/>
                <w:sz w:val="22"/>
                <w:szCs w:val="22"/>
              </w:rPr>
            </w:pPr>
          </w:p>
        </w:tc>
      </w:tr>
      <w:tr w:rsidR="007229C0" w:rsidRPr="00127B99" w14:paraId="1AF26C4C" w14:textId="77777777" w:rsidTr="00F33595">
        <w:trPr>
          <w:jc w:val="center"/>
        </w:trPr>
        <w:tc>
          <w:tcPr>
            <w:tcW w:w="3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05166" w14:textId="1ABFDC57" w:rsidR="007229C0" w:rsidRPr="00127B99" w:rsidRDefault="007229C0" w:rsidP="00722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" w:hAnsi="Arial" w:cs="Arial"/>
                <w:b/>
                <w:sz w:val="22"/>
                <w:szCs w:val="22"/>
              </w:rPr>
            </w:pPr>
            <w:r w:rsidRPr="00127B99">
              <w:rPr>
                <w:rFonts w:ascii="Arial" w:eastAsia="Avenir" w:hAnsi="Arial" w:cs="Arial"/>
                <w:b/>
                <w:sz w:val="22"/>
                <w:szCs w:val="22"/>
              </w:rPr>
              <w:t>Densitometria óssea</w:t>
            </w:r>
          </w:p>
        </w:tc>
        <w:tc>
          <w:tcPr>
            <w:tcW w:w="1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0C3E8" w14:textId="2256C01E" w:rsidR="007229C0" w:rsidRPr="00127B99" w:rsidRDefault="007229C0" w:rsidP="00722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" w:hAnsi="Arial" w:cs="Arial"/>
                <w:b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8579A" w14:textId="7B205481" w:rsidR="007229C0" w:rsidRPr="00127B99" w:rsidRDefault="007229C0" w:rsidP="00722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" w:hAnsi="Arial" w:cs="Arial"/>
                <w:b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56AE3" w14:textId="4022338C" w:rsidR="007229C0" w:rsidRPr="00127B99" w:rsidRDefault="007229C0" w:rsidP="00722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" w:hAnsi="Arial" w:cs="Arial"/>
                <w:b/>
                <w:sz w:val="22"/>
                <w:szCs w:val="22"/>
              </w:rPr>
            </w:pPr>
          </w:p>
        </w:tc>
      </w:tr>
      <w:tr w:rsidR="007229C0" w:rsidRPr="00127B99" w14:paraId="1E59E544" w14:textId="77777777" w:rsidTr="00F33595">
        <w:trPr>
          <w:jc w:val="center"/>
        </w:trPr>
        <w:tc>
          <w:tcPr>
            <w:tcW w:w="3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158C7" w14:textId="4D74BDB0" w:rsidR="007229C0" w:rsidRPr="00127B99" w:rsidRDefault="007229C0" w:rsidP="00722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" w:hAnsi="Arial" w:cs="Arial"/>
                <w:b/>
                <w:sz w:val="22"/>
                <w:szCs w:val="22"/>
              </w:rPr>
            </w:pPr>
            <w:r w:rsidRPr="00127B99">
              <w:rPr>
                <w:rFonts w:ascii="Arial" w:eastAsia="Avenir" w:hAnsi="Arial" w:cs="Arial"/>
                <w:b/>
                <w:sz w:val="22"/>
                <w:szCs w:val="22"/>
              </w:rPr>
              <w:t>Prova de função pulmonar</w:t>
            </w:r>
          </w:p>
        </w:tc>
        <w:tc>
          <w:tcPr>
            <w:tcW w:w="1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776D7" w14:textId="449796D9" w:rsidR="007229C0" w:rsidRPr="00127B99" w:rsidRDefault="007229C0" w:rsidP="00722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" w:hAnsi="Arial" w:cs="Arial"/>
                <w:b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6DA71" w14:textId="22C04158" w:rsidR="007229C0" w:rsidRPr="00127B99" w:rsidRDefault="007229C0" w:rsidP="00722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" w:hAnsi="Arial" w:cs="Arial"/>
                <w:b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6EDB4" w14:textId="41638A5F" w:rsidR="007229C0" w:rsidRPr="00127B99" w:rsidRDefault="007229C0" w:rsidP="00722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" w:hAnsi="Arial" w:cs="Arial"/>
                <w:b/>
                <w:sz w:val="22"/>
                <w:szCs w:val="22"/>
              </w:rPr>
            </w:pPr>
          </w:p>
        </w:tc>
      </w:tr>
      <w:tr w:rsidR="007229C0" w:rsidRPr="00127B99" w14:paraId="3AADFB63" w14:textId="77777777" w:rsidTr="00F33595">
        <w:trPr>
          <w:jc w:val="center"/>
        </w:trPr>
        <w:tc>
          <w:tcPr>
            <w:tcW w:w="3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D1121" w14:textId="75FE6E5E" w:rsidR="007229C0" w:rsidRPr="00127B99" w:rsidRDefault="007229C0" w:rsidP="00722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" w:hAnsi="Arial" w:cs="Arial"/>
                <w:b/>
                <w:sz w:val="22"/>
                <w:szCs w:val="22"/>
              </w:rPr>
            </w:pPr>
            <w:r>
              <w:rPr>
                <w:rFonts w:ascii="Arial" w:eastAsia="Avenir" w:hAnsi="Arial" w:cs="Arial"/>
                <w:b/>
                <w:sz w:val="22"/>
                <w:szCs w:val="22"/>
              </w:rPr>
              <w:t>Infiltração articular e de partes moles</w:t>
            </w:r>
          </w:p>
        </w:tc>
        <w:tc>
          <w:tcPr>
            <w:tcW w:w="1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4CDE4" w14:textId="49CD9519" w:rsidR="007229C0" w:rsidRPr="00127B99" w:rsidRDefault="007229C0" w:rsidP="00722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" w:hAnsi="Arial" w:cs="Arial"/>
                <w:b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BAA8C" w14:textId="19937A75" w:rsidR="007229C0" w:rsidRPr="00127B99" w:rsidRDefault="007229C0" w:rsidP="00722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" w:hAnsi="Arial" w:cs="Arial"/>
                <w:b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AAD7A" w14:textId="65E83DB0" w:rsidR="007229C0" w:rsidRPr="00127B99" w:rsidRDefault="007229C0" w:rsidP="00722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" w:hAnsi="Arial" w:cs="Arial"/>
                <w:b/>
                <w:sz w:val="22"/>
                <w:szCs w:val="22"/>
              </w:rPr>
            </w:pPr>
          </w:p>
        </w:tc>
      </w:tr>
      <w:tr w:rsidR="007229C0" w:rsidRPr="00127B99" w14:paraId="5C6D1FC9" w14:textId="77777777" w:rsidTr="00F33595">
        <w:trPr>
          <w:jc w:val="center"/>
        </w:trPr>
        <w:tc>
          <w:tcPr>
            <w:tcW w:w="3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1C52E" w14:textId="005C147D" w:rsidR="007229C0" w:rsidRPr="00127B99" w:rsidRDefault="007229C0" w:rsidP="00722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" w:hAnsi="Arial" w:cs="Arial"/>
                <w:b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B1C02" w14:textId="4FD521AB" w:rsidR="007229C0" w:rsidRPr="00127B99" w:rsidRDefault="007229C0" w:rsidP="00722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" w:hAnsi="Arial" w:cs="Arial"/>
                <w:b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E6046" w14:textId="614FDCC3" w:rsidR="007229C0" w:rsidRPr="00127B99" w:rsidRDefault="007229C0" w:rsidP="00722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" w:hAnsi="Arial" w:cs="Arial"/>
                <w:b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05EAE" w14:textId="4B71A190" w:rsidR="007229C0" w:rsidRPr="00127B99" w:rsidRDefault="007229C0" w:rsidP="00722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" w:hAnsi="Arial" w:cs="Arial"/>
                <w:b/>
                <w:sz w:val="22"/>
                <w:szCs w:val="22"/>
              </w:rPr>
            </w:pPr>
          </w:p>
        </w:tc>
      </w:tr>
      <w:tr w:rsidR="007229C0" w:rsidRPr="00127B99" w14:paraId="17E351AF" w14:textId="77777777" w:rsidTr="00F33595">
        <w:trPr>
          <w:jc w:val="center"/>
        </w:trPr>
        <w:tc>
          <w:tcPr>
            <w:tcW w:w="3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9557B" w14:textId="678AA22D" w:rsidR="007229C0" w:rsidRPr="00127B99" w:rsidRDefault="007229C0" w:rsidP="00722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" w:hAnsi="Arial" w:cs="Arial"/>
                <w:b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B6F37" w14:textId="13D91E14" w:rsidR="007229C0" w:rsidRPr="00127B99" w:rsidRDefault="007229C0" w:rsidP="00722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" w:hAnsi="Arial" w:cs="Arial"/>
                <w:b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66C3F" w14:textId="61EE73B0" w:rsidR="007229C0" w:rsidRPr="00127B99" w:rsidRDefault="007229C0" w:rsidP="00722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" w:hAnsi="Arial" w:cs="Arial"/>
                <w:b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36980" w14:textId="585C246E" w:rsidR="007229C0" w:rsidRPr="00127B99" w:rsidRDefault="007229C0" w:rsidP="00722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" w:hAnsi="Arial" w:cs="Arial"/>
                <w:b/>
                <w:sz w:val="22"/>
                <w:szCs w:val="22"/>
              </w:rPr>
            </w:pPr>
          </w:p>
        </w:tc>
      </w:tr>
      <w:tr w:rsidR="007229C0" w:rsidRPr="00127B99" w14:paraId="78FE6CED" w14:textId="77777777" w:rsidTr="00F33595">
        <w:trPr>
          <w:jc w:val="center"/>
        </w:trPr>
        <w:tc>
          <w:tcPr>
            <w:tcW w:w="3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16C90" w14:textId="4C7C7CFA" w:rsidR="007229C0" w:rsidRPr="00127B99" w:rsidRDefault="007229C0" w:rsidP="00722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" w:hAnsi="Arial" w:cs="Arial"/>
                <w:b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30513" w14:textId="67D6F370" w:rsidR="007229C0" w:rsidRPr="00127B99" w:rsidRDefault="007229C0" w:rsidP="00722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" w:hAnsi="Arial" w:cs="Arial"/>
                <w:b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687F1" w14:textId="439936C5" w:rsidR="007229C0" w:rsidRPr="00127B99" w:rsidRDefault="007229C0" w:rsidP="00722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" w:hAnsi="Arial" w:cs="Arial"/>
                <w:b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9DA74" w14:textId="05CDCF60" w:rsidR="007229C0" w:rsidRPr="00127B99" w:rsidRDefault="007229C0" w:rsidP="00722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" w:hAnsi="Arial" w:cs="Arial"/>
                <w:b/>
                <w:sz w:val="22"/>
                <w:szCs w:val="22"/>
              </w:rPr>
            </w:pPr>
          </w:p>
        </w:tc>
      </w:tr>
      <w:tr w:rsidR="007229C0" w:rsidRPr="00127B99" w14:paraId="224C3399" w14:textId="77777777" w:rsidTr="00F33595">
        <w:trPr>
          <w:jc w:val="center"/>
        </w:trPr>
        <w:tc>
          <w:tcPr>
            <w:tcW w:w="3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5C9AA" w14:textId="75BE85DD" w:rsidR="007229C0" w:rsidRPr="00127B99" w:rsidRDefault="007229C0" w:rsidP="00722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" w:hAnsi="Arial" w:cs="Arial"/>
                <w:b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616AA" w14:textId="163E2488" w:rsidR="007229C0" w:rsidRPr="00127B99" w:rsidRDefault="007229C0" w:rsidP="00722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" w:hAnsi="Arial" w:cs="Arial"/>
                <w:b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04E74" w14:textId="596BC3AA" w:rsidR="007229C0" w:rsidRPr="00127B99" w:rsidRDefault="007229C0" w:rsidP="00722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" w:hAnsi="Arial" w:cs="Arial"/>
                <w:b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E71B0" w14:textId="64BA4812" w:rsidR="007229C0" w:rsidRPr="00127B99" w:rsidRDefault="007229C0" w:rsidP="00722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" w:hAnsi="Arial" w:cs="Arial"/>
                <w:b/>
                <w:sz w:val="22"/>
                <w:szCs w:val="22"/>
              </w:rPr>
            </w:pPr>
          </w:p>
        </w:tc>
      </w:tr>
    </w:tbl>
    <w:p w14:paraId="72343BD2" w14:textId="77777777" w:rsidR="00D639B1" w:rsidRPr="00127B99" w:rsidRDefault="00D639B1" w:rsidP="008E4BD9">
      <w:pPr>
        <w:pStyle w:val="Corpodetexto"/>
        <w:spacing w:before="120" w:after="120"/>
        <w:jc w:val="both"/>
        <w:rPr>
          <w:rFonts w:ascii="Arial" w:hAnsi="Arial" w:cs="Arial"/>
          <w:sz w:val="22"/>
          <w:szCs w:val="22"/>
          <w:lang w:val="pt-BR"/>
        </w:rPr>
      </w:pPr>
    </w:p>
    <w:sectPr w:rsidR="00D639B1" w:rsidRPr="00127B9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9534C" w14:textId="77777777" w:rsidR="00764C95" w:rsidRDefault="00764C95" w:rsidP="006A2C20">
      <w:r>
        <w:separator/>
      </w:r>
    </w:p>
  </w:endnote>
  <w:endnote w:type="continuationSeparator" w:id="0">
    <w:p w14:paraId="3879A1E6" w14:textId="77777777" w:rsidR="00764C95" w:rsidRDefault="00764C95" w:rsidP="006A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B29D3" w14:textId="77777777" w:rsidR="00764C95" w:rsidRDefault="00764C95" w:rsidP="006A2C20">
      <w:r>
        <w:separator/>
      </w:r>
    </w:p>
  </w:footnote>
  <w:footnote w:type="continuationSeparator" w:id="0">
    <w:p w14:paraId="6A08C3F2" w14:textId="77777777" w:rsidR="00764C95" w:rsidRDefault="00764C95" w:rsidP="006A2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7685176"/>
      <w:docPartObj>
        <w:docPartGallery w:val="Page Numbers (Top of Page)"/>
        <w:docPartUnique/>
      </w:docPartObj>
    </w:sdtPr>
    <w:sdtContent>
      <w:p w14:paraId="616AA306" w14:textId="6DD8B289" w:rsidR="006A2C20" w:rsidRDefault="006A2C2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0107DFC3" w14:textId="77777777" w:rsidR="006A2C20" w:rsidRDefault="006A2C2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071"/>
    <w:multiLevelType w:val="multilevel"/>
    <w:tmpl w:val="1B222A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8B6338"/>
    <w:multiLevelType w:val="hybridMultilevel"/>
    <w:tmpl w:val="655AB782"/>
    <w:lvl w:ilvl="0" w:tplc="9942FB9A">
      <w:start w:val="3"/>
      <w:numFmt w:val="upperRoman"/>
      <w:lvlText w:val="%1."/>
      <w:lvlJc w:val="left"/>
      <w:pPr>
        <w:ind w:left="473" w:hanging="252"/>
      </w:pPr>
      <w:rPr>
        <w:rFonts w:hint="default"/>
        <w:b/>
        <w:bCs/>
        <w:spacing w:val="-3"/>
        <w:w w:val="99"/>
        <w:lang w:val="pt-PT" w:eastAsia="en-US" w:bidi="ar-SA"/>
      </w:rPr>
    </w:lvl>
    <w:lvl w:ilvl="1" w:tplc="DFBCEFC2">
      <w:start w:val="1"/>
      <w:numFmt w:val="upperRoman"/>
      <w:lvlText w:val="%2."/>
      <w:lvlJc w:val="left"/>
      <w:pPr>
        <w:ind w:left="3606" w:hanging="20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 w:tplc="A3383F82">
      <w:numFmt w:val="bullet"/>
      <w:lvlText w:val="•"/>
      <w:lvlJc w:val="left"/>
      <w:pPr>
        <w:ind w:left="4357" w:hanging="202"/>
      </w:pPr>
      <w:rPr>
        <w:rFonts w:hint="default"/>
        <w:lang w:val="pt-PT" w:eastAsia="en-US" w:bidi="ar-SA"/>
      </w:rPr>
    </w:lvl>
    <w:lvl w:ilvl="3" w:tplc="ED0C6BA0">
      <w:numFmt w:val="bullet"/>
      <w:lvlText w:val="•"/>
      <w:lvlJc w:val="left"/>
      <w:pPr>
        <w:ind w:left="5115" w:hanging="202"/>
      </w:pPr>
      <w:rPr>
        <w:rFonts w:hint="default"/>
        <w:lang w:val="pt-PT" w:eastAsia="en-US" w:bidi="ar-SA"/>
      </w:rPr>
    </w:lvl>
    <w:lvl w:ilvl="4" w:tplc="718C87DE">
      <w:numFmt w:val="bullet"/>
      <w:lvlText w:val="•"/>
      <w:lvlJc w:val="left"/>
      <w:pPr>
        <w:ind w:left="5873" w:hanging="202"/>
      </w:pPr>
      <w:rPr>
        <w:rFonts w:hint="default"/>
        <w:lang w:val="pt-PT" w:eastAsia="en-US" w:bidi="ar-SA"/>
      </w:rPr>
    </w:lvl>
    <w:lvl w:ilvl="5" w:tplc="C30E94E2">
      <w:numFmt w:val="bullet"/>
      <w:lvlText w:val="•"/>
      <w:lvlJc w:val="left"/>
      <w:pPr>
        <w:ind w:left="6630" w:hanging="202"/>
      </w:pPr>
      <w:rPr>
        <w:rFonts w:hint="default"/>
        <w:lang w:val="pt-PT" w:eastAsia="en-US" w:bidi="ar-SA"/>
      </w:rPr>
    </w:lvl>
    <w:lvl w:ilvl="6" w:tplc="4A502BAA">
      <w:numFmt w:val="bullet"/>
      <w:lvlText w:val="•"/>
      <w:lvlJc w:val="left"/>
      <w:pPr>
        <w:ind w:left="7388" w:hanging="202"/>
      </w:pPr>
      <w:rPr>
        <w:rFonts w:hint="default"/>
        <w:lang w:val="pt-PT" w:eastAsia="en-US" w:bidi="ar-SA"/>
      </w:rPr>
    </w:lvl>
    <w:lvl w:ilvl="7" w:tplc="5FAA7F0E">
      <w:numFmt w:val="bullet"/>
      <w:lvlText w:val="•"/>
      <w:lvlJc w:val="left"/>
      <w:pPr>
        <w:ind w:left="8146" w:hanging="202"/>
      </w:pPr>
      <w:rPr>
        <w:rFonts w:hint="default"/>
        <w:lang w:val="pt-PT" w:eastAsia="en-US" w:bidi="ar-SA"/>
      </w:rPr>
    </w:lvl>
    <w:lvl w:ilvl="8" w:tplc="C16AAE4C">
      <w:numFmt w:val="bullet"/>
      <w:lvlText w:val="•"/>
      <w:lvlJc w:val="left"/>
      <w:pPr>
        <w:ind w:left="8903" w:hanging="202"/>
      </w:pPr>
      <w:rPr>
        <w:rFonts w:hint="default"/>
        <w:lang w:val="pt-PT" w:eastAsia="en-US" w:bidi="ar-SA"/>
      </w:rPr>
    </w:lvl>
  </w:abstractNum>
  <w:abstractNum w:abstractNumId="2" w15:restartNumberingAfterBreak="0">
    <w:nsid w:val="076604C3"/>
    <w:multiLevelType w:val="multilevel"/>
    <w:tmpl w:val="C0E491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1F4C40"/>
    <w:multiLevelType w:val="multilevel"/>
    <w:tmpl w:val="FF64341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0D0D59F8"/>
    <w:multiLevelType w:val="hybridMultilevel"/>
    <w:tmpl w:val="A6685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54F70"/>
    <w:multiLevelType w:val="multilevel"/>
    <w:tmpl w:val="83ACE3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3B7781E"/>
    <w:multiLevelType w:val="multilevel"/>
    <w:tmpl w:val="DA22E4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EE71DE2"/>
    <w:multiLevelType w:val="multilevel"/>
    <w:tmpl w:val="43C090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FA930C5"/>
    <w:multiLevelType w:val="hybridMultilevel"/>
    <w:tmpl w:val="07280086"/>
    <w:lvl w:ilvl="0" w:tplc="B17ECB70">
      <w:start w:val="5"/>
      <w:numFmt w:val="upperRoman"/>
      <w:lvlText w:val="%1."/>
      <w:lvlJc w:val="left"/>
      <w:pPr>
        <w:ind w:left="94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1" w:hanging="360"/>
      </w:pPr>
    </w:lvl>
    <w:lvl w:ilvl="2" w:tplc="0409001B" w:tentative="1">
      <w:start w:val="1"/>
      <w:numFmt w:val="lowerRoman"/>
      <w:lvlText w:val="%3."/>
      <w:lvlJc w:val="right"/>
      <w:pPr>
        <w:ind w:left="2021" w:hanging="180"/>
      </w:pPr>
    </w:lvl>
    <w:lvl w:ilvl="3" w:tplc="0409000F" w:tentative="1">
      <w:start w:val="1"/>
      <w:numFmt w:val="decimal"/>
      <w:lvlText w:val="%4."/>
      <w:lvlJc w:val="left"/>
      <w:pPr>
        <w:ind w:left="2741" w:hanging="360"/>
      </w:pPr>
    </w:lvl>
    <w:lvl w:ilvl="4" w:tplc="04090019" w:tentative="1">
      <w:start w:val="1"/>
      <w:numFmt w:val="lowerLetter"/>
      <w:lvlText w:val="%5."/>
      <w:lvlJc w:val="left"/>
      <w:pPr>
        <w:ind w:left="3461" w:hanging="360"/>
      </w:pPr>
    </w:lvl>
    <w:lvl w:ilvl="5" w:tplc="0409001B" w:tentative="1">
      <w:start w:val="1"/>
      <w:numFmt w:val="lowerRoman"/>
      <w:lvlText w:val="%6."/>
      <w:lvlJc w:val="right"/>
      <w:pPr>
        <w:ind w:left="4181" w:hanging="180"/>
      </w:pPr>
    </w:lvl>
    <w:lvl w:ilvl="6" w:tplc="0409000F" w:tentative="1">
      <w:start w:val="1"/>
      <w:numFmt w:val="decimal"/>
      <w:lvlText w:val="%7."/>
      <w:lvlJc w:val="left"/>
      <w:pPr>
        <w:ind w:left="4901" w:hanging="360"/>
      </w:pPr>
    </w:lvl>
    <w:lvl w:ilvl="7" w:tplc="04090019" w:tentative="1">
      <w:start w:val="1"/>
      <w:numFmt w:val="lowerLetter"/>
      <w:lvlText w:val="%8."/>
      <w:lvlJc w:val="left"/>
      <w:pPr>
        <w:ind w:left="5621" w:hanging="360"/>
      </w:pPr>
    </w:lvl>
    <w:lvl w:ilvl="8" w:tplc="040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9" w15:restartNumberingAfterBreak="0">
    <w:nsid w:val="6269111A"/>
    <w:multiLevelType w:val="multilevel"/>
    <w:tmpl w:val="6664A4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3324BB6"/>
    <w:multiLevelType w:val="hybridMultilevel"/>
    <w:tmpl w:val="85FC9A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B00AD"/>
    <w:multiLevelType w:val="hybridMultilevel"/>
    <w:tmpl w:val="A6685A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53A45"/>
    <w:multiLevelType w:val="multilevel"/>
    <w:tmpl w:val="F4969F6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3649943">
    <w:abstractNumId w:val="3"/>
  </w:num>
  <w:num w:numId="2" w16cid:durableId="819466514">
    <w:abstractNumId w:val="9"/>
  </w:num>
  <w:num w:numId="3" w16cid:durableId="1034232720">
    <w:abstractNumId w:val="0"/>
  </w:num>
  <w:num w:numId="4" w16cid:durableId="1746950198">
    <w:abstractNumId w:val="6"/>
  </w:num>
  <w:num w:numId="5" w16cid:durableId="1881016559">
    <w:abstractNumId w:val="5"/>
  </w:num>
  <w:num w:numId="6" w16cid:durableId="1514109995">
    <w:abstractNumId w:val="7"/>
  </w:num>
  <w:num w:numId="7" w16cid:durableId="799808885">
    <w:abstractNumId w:val="2"/>
  </w:num>
  <w:num w:numId="8" w16cid:durableId="592207893">
    <w:abstractNumId w:val="12"/>
  </w:num>
  <w:num w:numId="9" w16cid:durableId="1380126406">
    <w:abstractNumId w:val="10"/>
  </w:num>
  <w:num w:numId="10" w16cid:durableId="2001813223">
    <w:abstractNumId w:val="1"/>
  </w:num>
  <w:num w:numId="11" w16cid:durableId="635140623">
    <w:abstractNumId w:val="4"/>
  </w:num>
  <w:num w:numId="12" w16cid:durableId="1085497668">
    <w:abstractNumId w:val="11"/>
  </w:num>
  <w:num w:numId="13" w16cid:durableId="4420408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EA"/>
    <w:rsid w:val="00001086"/>
    <w:rsid w:val="00007304"/>
    <w:rsid w:val="000107DA"/>
    <w:rsid w:val="0001557B"/>
    <w:rsid w:val="00041B42"/>
    <w:rsid w:val="00042BC6"/>
    <w:rsid w:val="0004620D"/>
    <w:rsid w:val="00050EFD"/>
    <w:rsid w:val="00056727"/>
    <w:rsid w:val="00064129"/>
    <w:rsid w:val="00074292"/>
    <w:rsid w:val="00076763"/>
    <w:rsid w:val="000814FE"/>
    <w:rsid w:val="000916DF"/>
    <w:rsid w:val="000A3848"/>
    <w:rsid w:val="001122B8"/>
    <w:rsid w:val="00127B99"/>
    <w:rsid w:val="00133AFF"/>
    <w:rsid w:val="00143746"/>
    <w:rsid w:val="00155EFC"/>
    <w:rsid w:val="00161CC2"/>
    <w:rsid w:val="00162180"/>
    <w:rsid w:val="00192918"/>
    <w:rsid w:val="001C1301"/>
    <w:rsid w:val="001C1750"/>
    <w:rsid w:val="001C5FD7"/>
    <w:rsid w:val="001E3E9B"/>
    <w:rsid w:val="001E79EA"/>
    <w:rsid w:val="001F680D"/>
    <w:rsid w:val="00237293"/>
    <w:rsid w:val="00271BE2"/>
    <w:rsid w:val="00290998"/>
    <w:rsid w:val="002913C1"/>
    <w:rsid w:val="002D1A89"/>
    <w:rsid w:val="002D5A83"/>
    <w:rsid w:val="002E1C46"/>
    <w:rsid w:val="002F514D"/>
    <w:rsid w:val="00301BC5"/>
    <w:rsid w:val="003210FB"/>
    <w:rsid w:val="00331C62"/>
    <w:rsid w:val="00342FB9"/>
    <w:rsid w:val="00345856"/>
    <w:rsid w:val="00347AFE"/>
    <w:rsid w:val="0035198C"/>
    <w:rsid w:val="003565B0"/>
    <w:rsid w:val="003576CC"/>
    <w:rsid w:val="003634AE"/>
    <w:rsid w:val="00373AD3"/>
    <w:rsid w:val="003E5108"/>
    <w:rsid w:val="00403E77"/>
    <w:rsid w:val="0040755F"/>
    <w:rsid w:val="00437096"/>
    <w:rsid w:val="00453E03"/>
    <w:rsid w:val="004563C0"/>
    <w:rsid w:val="004619FC"/>
    <w:rsid w:val="0046226C"/>
    <w:rsid w:val="004A5680"/>
    <w:rsid w:val="004D4C0E"/>
    <w:rsid w:val="004D6DBA"/>
    <w:rsid w:val="004F504C"/>
    <w:rsid w:val="00505492"/>
    <w:rsid w:val="00514175"/>
    <w:rsid w:val="00517EB2"/>
    <w:rsid w:val="00525BD5"/>
    <w:rsid w:val="00534BD1"/>
    <w:rsid w:val="00536683"/>
    <w:rsid w:val="0054297D"/>
    <w:rsid w:val="00553993"/>
    <w:rsid w:val="00556585"/>
    <w:rsid w:val="0058464B"/>
    <w:rsid w:val="0059087A"/>
    <w:rsid w:val="005934FD"/>
    <w:rsid w:val="005938B0"/>
    <w:rsid w:val="00595114"/>
    <w:rsid w:val="005A2108"/>
    <w:rsid w:val="005A32E8"/>
    <w:rsid w:val="005B69DC"/>
    <w:rsid w:val="005C05A3"/>
    <w:rsid w:val="005C393A"/>
    <w:rsid w:val="005C741B"/>
    <w:rsid w:val="005D3A20"/>
    <w:rsid w:val="005E2AC4"/>
    <w:rsid w:val="005E6422"/>
    <w:rsid w:val="0060438B"/>
    <w:rsid w:val="00605318"/>
    <w:rsid w:val="00607961"/>
    <w:rsid w:val="00610880"/>
    <w:rsid w:val="00615A97"/>
    <w:rsid w:val="0062374F"/>
    <w:rsid w:val="00626777"/>
    <w:rsid w:val="00640865"/>
    <w:rsid w:val="006544D2"/>
    <w:rsid w:val="00662C9D"/>
    <w:rsid w:val="0067364F"/>
    <w:rsid w:val="00680ACA"/>
    <w:rsid w:val="006A0408"/>
    <w:rsid w:val="006A2C20"/>
    <w:rsid w:val="006B118A"/>
    <w:rsid w:val="006C031A"/>
    <w:rsid w:val="006D60C3"/>
    <w:rsid w:val="006E08F4"/>
    <w:rsid w:val="00712DF0"/>
    <w:rsid w:val="00720B86"/>
    <w:rsid w:val="007229C0"/>
    <w:rsid w:val="00726F7A"/>
    <w:rsid w:val="00732261"/>
    <w:rsid w:val="007412E0"/>
    <w:rsid w:val="00764C95"/>
    <w:rsid w:val="007A0DA5"/>
    <w:rsid w:val="007A71A2"/>
    <w:rsid w:val="007B1700"/>
    <w:rsid w:val="007B1924"/>
    <w:rsid w:val="007B6079"/>
    <w:rsid w:val="007C03DF"/>
    <w:rsid w:val="007D5D6A"/>
    <w:rsid w:val="007F6D8E"/>
    <w:rsid w:val="00801B29"/>
    <w:rsid w:val="00801F3A"/>
    <w:rsid w:val="00824E04"/>
    <w:rsid w:val="008257D2"/>
    <w:rsid w:val="0083480C"/>
    <w:rsid w:val="008815AD"/>
    <w:rsid w:val="008B3730"/>
    <w:rsid w:val="008C4940"/>
    <w:rsid w:val="008C6EF9"/>
    <w:rsid w:val="008D6C5A"/>
    <w:rsid w:val="008E0130"/>
    <w:rsid w:val="008E2044"/>
    <w:rsid w:val="008E4BD9"/>
    <w:rsid w:val="0090458E"/>
    <w:rsid w:val="00926D25"/>
    <w:rsid w:val="00930CEA"/>
    <w:rsid w:val="009334A2"/>
    <w:rsid w:val="00942268"/>
    <w:rsid w:val="0094650F"/>
    <w:rsid w:val="00950E00"/>
    <w:rsid w:val="00963D26"/>
    <w:rsid w:val="00971D2F"/>
    <w:rsid w:val="0097627C"/>
    <w:rsid w:val="009776E6"/>
    <w:rsid w:val="009A3E78"/>
    <w:rsid w:val="009B2C92"/>
    <w:rsid w:val="009B7585"/>
    <w:rsid w:val="009D69B4"/>
    <w:rsid w:val="009E328A"/>
    <w:rsid w:val="00A00EA2"/>
    <w:rsid w:val="00A0190C"/>
    <w:rsid w:val="00A030D6"/>
    <w:rsid w:val="00A20C4A"/>
    <w:rsid w:val="00A20D6B"/>
    <w:rsid w:val="00A22B98"/>
    <w:rsid w:val="00A42F8C"/>
    <w:rsid w:val="00AA1C51"/>
    <w:rsid w:val="00AB35C6"/>
    <w:rsid w:val="00AB661B"/>
    <w:rsid w:val="00AC1E1D"/>
    <w:rsid w:val="00AD3FDA"/>
    <w:rsid w:val="00AD5836"/>
    <w:rsid w:val="00AD5C11"/>
    <w:rsid w:val="00AD6BC4"/>
    <w:rsid w:val="00AE5074"/>
    <w:rsid w:val="00B00DB3"/>
    <w:rsid w:val="00B25F90"/>
    <w:rsid w:val="00B31F91"/>
    <w:rsid w:val="00B36333"/>
    <w:rsid w:val="00B36CB0"/>
    <w:rsid w:val="00B46B83"/>
    <w:rsid w:val="00B57B55"/>
    <w:rsid w:val="00B726BE"/>
    <w:rsid w:val="00BA0055"/>
    <w:rsid w:val="00BC1FF0"/>
    <w:rsid w:val="00BC3195"/>
    <w:rsid w:val="00BC392D"/>
    <w:rsid w:val="00BC4AED"/>
    <w:rsid w:val="00C02C50"/>
    <w:rsid w:val="00C15072"/>
    <w:rsid w:val="00C203A6"/>
    <w:rsid w:val="00C22337"/>
    <w:rsid w:val="00C42624"/>
    <w:rsid w:val="00C47CAA"/>
    <w:rsid w:val="00C575CE"/>
    <w:rsid w:val="00C63EE0"/>
    <w:rsid w:val="00C82EB1"/>
    <w:rsid w:val="00C9209D"/>
    <w:rsid w:val="00CB4966"/>
    <w:rsid w:val="00CD608C"/>
    <w:rsid w:val="00CD7340"/>
    <w:rsid w:val="00CF1A20"/>
    <w:rsid w:val="00D34806"/>
    <w:rsid w:val="00D63750"/>
    <w:rsid w:val="00D639B1"/>
    <w:rsid w:val="00D8089B"/>
    <w:rsid w:val="00D86031"/>
    <w:rsid w:val="00DC02DF"/>
    <w:rsid w:val="00DD07D8"/>
    <w:rsid w:val="00DF7547"/>
    <w:rsid w:val="00E12396"/>
    <w:rsid w:val="00E21E91"/>
    <w:rsid w:val="00E31E22"/>
    <w:rsid w:val="00E34826"/>
    <w:rsid w:val="00E64F6D"/>
    <w:rsid w:val="00E841AC"/>
    <w:rsid w:val="00ED6B03"/>
    <w:rsid w:val="00EE1DF6"/>
    <w:rsid w:val="00F03769"/>
    <w:rsid w:val="00F05225"/>
    <w:rsid w:val="00F0550F"/>
    <w:rsid w:val="00F06A95"/>
    <w:rsid w:val="00F11F51"/>
    <w:rsid w:val="00F253CC"/>
    <w:rsid w:val="00F276ED"/>
    <w:rsid w:val="00F33595"/>
    <w:rsid w:val="00F466C7"/>
    <w:rsid w:val="00F54497"/>
    <w:rsid w:val="00F551CA"/>
    <w:rsid w:val="00F643C7"/>
    <w:rsid w:val="00F8013D"/>
    <w:rsid w:val="00F970F9"/>
    <w:rsid w:val="00FA0B11"/>
    <w:rsid w:val="00FA5A2B"/>
    <w:rsid w:val="00FA6DF4"/>
    <w:rsid w:val="00FE666A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9C1C7"/>
  <w15:chartTrackingRefBased/>
  <w15:docId w15:val="{E47559D2-514C-4453-8D8C-9AE705C0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3">
    <w:name w:val="heading 3"/>
    <w:basedOn w:val="Normal"/>
    <w:link w:val="Ttulo3Char"/>
    <w:uiPriority w:val="9"/>
    <w:unhideWhenUsed/>
    <w:qFormat/>
    <w:rsid w:val="00CB4966"/>
    <w:pPr>
      <w:widowControl w:val="0"/>
      <w:autoSpaceDE w:val="0"/>
      <w:autoSpaceDN w:val="0"/>
      <w:ind w:left="222"/>
      <w:outlineLvl w:val="2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F05225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8E4BD9"/>
    <w:pPr>
      <w:widowControl w:val="0"/>
      <w:spacing w:before="4"/>
    </w:pPr>
    <w:rPr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E4BD9"/>
    <w:rPr>
      <w:rFonts w:ascii="Times New Roman" w:eastAsia="Times New Roman" w:hAnsi="Times New Roman" w:cs="Times New Roman"/>
      <w:sz w:val="23"/>
      <w:szCs w:val="23"/>
    </w:rPr>
  </w:style>
  <w:style w:type="character" w:customStyle="1" w:styleId="Ttulo3Char">
    <w:name w:val="Título 3 Char"/>
    <w:basedOn w:val="Fontepargpadro"/>
    <w:link w:val="Ttulo3"/>
    <w:uiPriority w:val="9"/>
    <w:rsid w:val="00CB4966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CB496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496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table" w:styleId="Tabelacomgrade">
    <w:name w:val="Table Grid"/>
    <w:basedOn w:val="Tabelanormal"/>
    <w:uiPriority w:val="39"/>
    <w:rsid w:val="00CB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A2C2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2C20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Rodap">
    <w:name w:val="footer"/>
    <w:basedOn w:val="Normal"/>
    <w:link w:val="RodapChar"/>
    <w:uiPriority w:val="99"/>
    <w:unhideWhenUsed/>
    <w:rsid w:val="006A2C20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6A2C20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AA338-042C-48D0-9EF1-A2E6F75E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5430</Words>
  <Characters>30956</Characters>
  <Application>Microsoft Office Word</Application>
  <DocSecurity>0</DocSecurity>
  <Lines>257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Dawton</dc:creator>
  <cp:keywords/>
  <dc:description/>
  <cp:lastModifiedBy>Dawton</cp:lastModifiedBy>
  <cp:revision>12</cp:revision>
  <dcterms:created xsi:type="dcterms:W3CDTF">2022-05-06T22:10:00Z</dcterms:created>
  <dcterms:modified xsi:type="dcterms:W3CDTF">2022-11-18T11:44:00Z</dcterms:modified>
</cp:coreProperties>
</file>